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58" w:rsidRDefault="005A6858" w:rsidP="00F61E0F">
      <w:pPr>
        <w:spacing w:after="0" w:line="240" w:lineRule="auto"/>
        <w:jc w:val="center"/>
        <w:rPr>
          <w:b/>
          <w:sz w:val="36"/>
          <w:szCs w:val="36"/>
        </w:rPr>
      </w:pPr>
    </w:p>
    <w:p w:rsidR="00604793" w:rsidRPr="00971B3E" w:rsidRDefault="00604793" w:rsidP="00F61E0F">
      <w:pPr>
        <w:spacing w:after="0" w:line="240" w:lineRule="auto"/>
        <w:jc w:val="center"/>
        <w:rPr>
          <w:b/>
          <w:sz w:val="36"/>
          <w:szCs w:val="36"/>
        </w:rPr>
      </w:pPr>
      <w:r w:rsidRPr="00971B3E">
        <w:rPr>
          <w:b/>
          <w:sz w:val="36"/>
          <w:szCs w:val="36"/>
        </w:rPr>
        <w:t>Bursaries for specific research skills courses</w:t>
      </w:r>
    </w:p>
    <w:p w:rsidR="00604793" w:rsidRPr="00971B3E" w:rsidRDefault="00604793" w:rsidP="00F61E0F">
      <w:pPr>
        <w:spacing w:after="0" w:line="240" w:lineRule="auto"/>
        <w:jc w:val="center"/>
        <w:rPr>
          <w:b/>
          <w:sz w:val="36"/>
          <w:szCs w:val="36"/>
        </w:rPr>
      </w:pPr>
      <w:r w:rsidRPr="00971B3E">
        <w:rPr>
          <w:b/>
          <w:sz w:val="36"/>
          <w:szCs w:val="36"/>
        </w:rPr>
        <w:t>From Oxford BRC’s Research Education and Training team</w:t>
      </w:r>
    </w:p>
    <w:p w:rsidR="00F61E0F" w:rsidRPr="00F61E0F" w:rsidRDefault="00F61E0F" w:rsidP="00F61E0F">
      <w:pPr>
        <w:spacing w:after="0" w:line="240" w:lineRule="auto"/>
        <w:rPr>
          <w:sz w:val="12"/>
          <w:szCs w:val="12"/>
        </w:rPr>
      </w:pPr>
    </w:p>
    <w:p w:rsidR="00604793" w:rsidRPr="00D94AE6" w:rsidRDefault="00633257" w:rsidP="00F61E0F">
      <w:pPr>
        <w:spacing w:after="0" w:line="240" w:lineRule="auto"/>
        <w:rPr>
          <w:sz w:val="28"/>
          <w:szCs w:val="28"/>
        </w:rPr>
      </w:pPr>
      <w:r w:rsidRPr="00D94AE6">
        <w:rPr>
          <w:sz w:val="28"/>
          <w:szCs w:val="28"/>
        </w:rPr>
        <w:t>The</w:t>
      </w:r>
      <w:r w:rsidR="00604793" w:rsidRPr="00D94AE6">
        <w:rPr>
          <w:sz w:val="28"/>
          <w:szCs w:val="28"/>
        </w:rPr>
        <w:t xml:space="preserve"> Research Education and Training team are offering bursaries to </w:t>
      </w:r>
      <w:r w:rsidRPr="00D94AE6">
        <w:rPr>
          <w:sz w:val="28"/>
          <w:szCs w:val="28"/>
        </w:rPr>
        <w:t xml:space="preserve">Oxford BRC </w:t>
      </w:r>
      <w:r w:rsidR="00604793" w:rsidRPr="00D94AE6">
        <w:rPr>
          <w:sz w:val="28"/>
          <w:szCs w:val="28"/>
        </w:rPr>
        <w:t>research staff and students to attend the following courses</w:t>
      </w:r>
      <w:r w:rsidR="00D527BA" w:rsidRPr="00D94AE6">
        <w:rPr>
          <w:sz w:val="28"/>
          <w:szCs w:val="28"/>
        </w:rPr>
        <w:t xml:space="preserve"> (see below for application form)</w:t>
      </w:r>
      <w:r w:rsidR="00604793" w:rsidRPr="00D94AE6">
        <w:rPr>
          <w:sz w:val="28"/>
          <w:szCs w:val="28"/>
        </w:rPr>
        <w:t>:</w:t>
      </w:r>
    </w:p>
    <w:p w:rsidR="00F61E0F" w:rsidRPr="00D94AE6" w:rsidRDefault="00F61E0F" w:rsidP="00F61E0F">
      <w:pPr>
        <w:spacing w:after="0" w:line="240" w:lineRule="auto"/>
        <w:rPr>
          <w:b/>
          <w:sz w:val="10"/>
          <w:szCs w:val="10"/>
        </w:rPr>
      </w:pPr>
    </w:p>
    <w:p w:rsidR="00D70225" w:rsidRPr="00D94AE6" w:rsidRDefault="00D70225" w:rsidP="00F61E0F">
      <w:pPr>
        <w:spacing w:after="0" w:line="240" w:lineRule="auto"/>
        <w:rPr>
          <w:b/>
          <w:sz w:val="28"/>
          <w:szCs w:val="28"/>
        </w:rPr>
      </w:pPr>
      <w:r w:rsidRPr="00D94AE6">
        <w:rPr>
          <w:b/>
          <w:sz w:val="28"/>
          <w:szCs w:val="28"/>
        </w:rPr>
        <w:t>Statistics: Designing clinical research and biostatistics, 7-8 June 2017</w:t>
      </w:r>
    </w:p>
    <w:p w:rsidR="00D70225" w:rsidRPr="00D94AE6" w:rsidRDefault="00D70225" w:rsidP="00F61E0F">
      <w:pPr>
        <w:spacing w:after="0" w:line="240" w:lineRule="auto"/>
        <w:rPr>
          <w:sz w:val="28"/>
          <w:szCs w:val="28"/>
        </w:rPr>
      </w:pPr>
      <w:r w:rsidRPr="00D94AE6">
        <w:rPr>
          <w:sz w:val="28"/>
          <w:szCs w:val="28"/>
        </w:rPr>
        <w:t xml:space="preserve">The aim of this two-day course is to develop core statistical skills for interpreting clinical and epidemiological data. It will provide knowledge of statistical methods and study design used in medical research. The course will enable participants to develop the skills needed to analyse data for their own research projects. This course is taught by staff from NDORMS. The course is aimed at clinicians, research fellows and post-graduate students, but anyone requiring a basic knowledge of statistical methods for medical research can apply. For more information, visit </w:t>
      </w:r>
      <w:hyperlink r:id="rId7" w:history="1">
        <w:r w:rsidRPr="00D94AE6">
          <w:rPr>
            <w:rStyle w:val="Hyperlink"/>
            <w:sz w:val="28"/>
            <w:szCs w:val="28"/>
          </w:rPr>
          <w:t>http://bit.ly/StatsDCRB</w:t>
        </w:r>
      </w:hyperlink>
      <w:r w:rsidRPr="00D94AE6">
        <w:rPr>
          <w:sz w:val="28"/>
          <w:szCs w:val="28"/>
        </w:rPr>
        <w:t xml:space="preserve"> </w:t>
      </w:r>
    </w:p>
    <w:p w:rsidR="00F61E0F" w:rsidRPr="00D94AE6" w:rsidRDefault="00F61E0F" w:rsidP="00F61E0F">
      <w:pPr>
        <w:spacing w:after="0" w:line="240" w:lineRule="auto"/>
        <w:rPr>
          <w:b/>
          <w:sz w:val="10"/>
          <w:szCs w:val="10"/>
        </w:rPr>
      </w:pPr>
    </w:p>
    <w:p w:rsidR="00604793" w:rsidRPr="00D94AE6" w:rsidRDefault="00604793" w:rsidP="00F61E0F">
      <w:pPr>
        <w:spacing w:after="0" w:line="240" w:lineRule="auto"/>
        <w:rPr>
          <w:b/>
          <w:sz w:val="28"/>
          <w:szCs w:val="28"/>
        </w:rPr>
      </w:pPr>
      <w:r w:rsidRPr="00D94AE6">
        <w:rPr>
          <w:b/>
          <w:sz w:val="28"/>
          <w:szCs w:val="28"/>
        </w:rPr>
        <w:t>UK EQUATOR Centre’s flagship Publication School, 19-23 June 2017, Oxford</w:t>
      </w:r>
    </w:p>
    <w:p w:rsidR="00604793" w:rsidRPr="00D94AE6" w:rsidRDefault="00604793" w:rsidP="00F61E0F">
      <w:pPr>
        <w:spacing w:after="0" w:line="240" w:lineRule="auto"/>
        <w:rPr>
          <w:sz w:val="28"/>
          <w:szCs w:val="28"/>
        </w:rPr>
      </w:pPr>
      <w:r w:rsidRPr="00D94AE6">
        <w:rPr>
          <w:sz w:val="28"/>
          <w:szCs w:val="28"/>
        </w:rPr>
        <w:t>Many published research articles are reported badly. They often provide insufficient, misleading, or ambiguous information, and so their usefulness is severely compromised.</w:t>
      </w:r>
      <w:r w:rsidR="00633257" w:rsidRPr="00D94AE6">
        <w:rPr>
          <w:sz w:val="28"/>
          <w:szCs w:val="28"/>
        </w:rPr>
        <w:t xml:space="preserve"> </w:t>
      </w:r>
      <w:r w:rsidRPr="00D94AE6">
        <w:rPr>
          <w:sz w:val="28"/>
          <w:szCs w:val="28"/>
        </w:rPr>
        <w:t xml:space="preserve">This lively and practical course is designed to build your skills and confidence to achieve success in planning, writing, publishing, and disseminating your research through traditional journals and other publication and media channels. For more information, visit </w:t>
      </w:r>
      <w:hyperlink r:id="rId8" w:history="1">
        <w:r w:rsidR="00633257" w:rsidRPr="00D94AE6">
          <w:rPr>
            <w:rStyle w:val="Hyperlink"/>
            <w:sz w:val="28"/>
            <w:szCs w:val="28"/>
          </w:rPr>
          <w:t>http://bit.ly/equator_summer</w:t>
        </w:r>
      </w:hyperlink>
    </w:p>
    <w:p w:rsidR="00F61E0F" w:rsidRPr="00D94AE6" w:rsidRDefault="00F61E0F" w:rsidP="00F61E0F">
      <w:pPr>
        <w:spacing w:after="0" w:line="240" w:lineRule="auto"/>
        <w:rPr>
          <w:b/>
          <w:sz w:val="10"/>
          <w:szCs w:val="10"/>
        </w:rPr>
      </w:pPr>
    </w:p>
    <w:p w:rsidR="00633257" w:rsidRPr="00D94AE6" w:rsidRDefault="00633257" w:rsidP="00F61E0F">
      <w:pPr>
        <w:spacing w:after="0" w:line="240" w:lineRule="auto"/>
        <w:rPr>
          <w:b/>
          <w:sz w:val="28"/>
          <w:szCs w:val="28"/>
        </w:rPr>
      </w:pPr>
      <w:r w:rsidRPr="00D94AE6">
        <w:rPr>
          <w:b/>
          <w:sz w:val="28"/>
          <w:szCs w:val="28"/>
        </w:rPr>
        <w:t>NDORMS Real World Data Epidemiology: Oxford Summer School, 19-23 June 2017</w:t>
      </w:r>
    </w:p>
    <w:p w:rsidR="00633257" w:rsidRPr="00D94AE6" w:rsidRDefault="00633257" w:rsidP="00F61E0F">
      <w:pPr>
        <w:spacing w:after="0" w:line="240" w:lineRule="auto"/>
        <w:rPr>
          <w:sz w:val="28"/>
          <w:szCs w:val="28"/>
        </w:rPr>
      </w:pPr>
      <w:r w:rsidRPr="00D94AE6">
        <w:rPr>
          <w:sz w:val="28"/>
          <w:szCs w:val="28"/>
        </w:rPr>
        <w:t xml:space="preserve">Course Directors Daniel Prieto-Alhambra (Associate Professor and NIHR Clinician Scientist) and Andrew Judge (Associate Professor and Senior Statistician) explore the existing sources of real world data, discuss common types of study and designs for its use, and look in-depth into </w:t>
      </w:r>
      <w:r w:rsidR="009C629A" w:rsidRPr="00D94AE6">
        <w:rPr>
          <w:sz w:val="28"/>
          <w:szCs w:val="28"/>
        </w:rPr>
        <w:t xml:space="preserve">the issues and solutions linked to big health data. For more information, visit </w:t>
      </w:r>
      <w:hyperlink r:id="rId9" w:history="1">
        <w:r w:rsidR="009C629A" w:rsidRPr="00D94AE6">
          <w:rPr>
            <w:rStyle w:val="Hyperlink"/>
            <w:sz w:val="28"/>
            <w:szCs w:val="28"/>
          </w:rPr>
          <w:t>http://</w:t>
        </w:r>
        <w:r w:rsidRPr="00D94AE6">
          <w:rPr>
            <w:rStyle w:val="Hyperlink"/>
            <w:sz w:val="28"/>
            <w:szCs w:val="28"/>
          </w:rPr>
          <w:t>bit.ly/realdatamed</w:t>
        </w:r>
      </w:hyperlink>
    </w:p>
    <w:p w:rsidR="00F61E0F" w:rsidRPr="00D94AE6" w:rsidRDefault="00F61E0F" w:rsidP="00F61E0F">
      <w:pPr>
        <w:spacing w:after="0" w:line="240" w:lineRule="auto"/>
        <w:rPr>
          <w:b/>
          <w:sz w:val="10"/>
          <w:szCs w:val="10"/>
        </w:rPr>
      </w:pPr>
    </w:p>
    <w:p w:rsidR="009C629A" w:rsidRPr="00D94AE6" w:rsidRDefault="009C629A" w:rsidP="00F61E0F">
      <w:pPr>
        <w:spacing w:after="0" w:line="240" w:lineRule="auto"/>
        <w:rPr>
          <w:b/>
          <w:sz w:val="28"/>
          <w:szCs w:val="28"/>
        </w:rPr>
      </w:pPr>
      <w:r w:rsidRPr="00D94AE6">
        <w:rPr>
          <w:b/>
          <w:sz w:val="28"/>
          <w:szCs w:val="28"/>
        </w:rPr>
        <w:t>Network Meta-Analysis, 3-5 July 2017, Oxford</w:t>
      </w:r>
    </w:p>
    <w:p w:rsidR="009C629A" w:rsidRPr="00D94AE6" w:rsidRDefault="00863FF4" w:rsidP="00F61E0F">
      <w:pPr>
        <w:spacing w:after="0" w:line="240" w:lineRule="auto"/>
        <w:rPr>
          <w:sz w:val="28"/>
          <w:szCs w:val="28"/>
        </w:rPr>
      </w:pPr>
      <w:r w:rsidRPr="00D94AE6">
        <w:rPr>
          <w:sz w:val="28"/>
          <w:szCs w:val="28"/>
        </w:rPr>
        <w:t xml:space="preserve">A 3-day course for clinicians, researchers and policy makers will be hosted in July this year at the University Department of Psychiatry. The course will include: indirect comparison and basic assumptions of NMA (theory and practice), understanding statistical analysis in NMA, presenting results of a NMA, </w:t>
      </w:r>
      <w:r w:rsidR="00D70225" w:rsidRPr="00D94AE6">
        <w:rPr>
          <w:sz w:val="28"/>
          <w:szCs w:val="28"/>
        </w:rPr>
        <w:t xml:space="preserve">critical appraisal </w:t>
      </w:r>
      <w:r w:rsidR="009311A4" w:rsidRPr="00D94AE6">
        <w:rPr>
          <w:sz w:val="28"/>
          <w:szCs w:val="28"/>
        </w:rPr>
        <w:t xml:space="preserve">and GRADE </w:t>
      </w:r>
      <w:r w:rsidR="00D70225" w:rsidRPr="00D94AE6">
        <w:rPr>
          <w:sz w:val="28"/>
          <w:szCs w:val="28"/>
        </w:rPr>
        <w:t>of NMAs</w:t>
      </w:r>
      <w:r w:rsidR="009311A4" w:rsidRPr="00D94AE6">
        <w:rPr>
          <w:sz w:val="28"/>
          <w:szCs w:val="28"/>
        </w:rPr>
        <w:t>, and the regulatory implications of network meta-analysis.</w:t>
      </w:r>
      <w:r w:rsidRPr="00D94AE6">
        <w:rPr>
          <w:sz w:val="28"/>
          <w:szCs w:val="28"/>
        </w:rPr>
        <w:t xml:space="preserve"> For more information, visit </w:t>
      </w:r>
      <w:hyperlink r:id="rId10" w:history="1">
        <w:r w:rsidRPr="00D94AE6">
          <w:rPr>
            <w:rStyle w:val="Hyperlink"/>
            <w:sz w:val="28"/>
            <w:szCs w:val="28"/>
          </w:rPr>
          <w:t>http://bit.ly/NetworkM_A</w:t>
        </w:r>
      </w:hyperlink>
    </w:p>
    <w:p w:rsidR="00F61E0F" w:rsidRPr="00D94AE6" w:rsidRDefault="00F61E0F" w:rsidP="00F61E0F">
      <w:pPr>
        <w:spacing w:after="0" w:line="240" w:lineRule="auto"/>
        <w:rPr>
          <w:b/>
          <w:sz w:val="10"/>
          <w:szCs w:val="10"/>
        </w:rPr>
      </w:pPr>
    </w:p>
    <w:p w:rsidR="00F61E0F" w:rsidRPr="00D94AE6" w:rsidRDefault="00F61E0F" w:rsidP="00F61E0F">
      <w:pPr>
        <w:spacing w:after="0" w:line="240" w:lineRule="auto"/>
        <w:rPr>
          <w:b/>
          <w:sz w:val="10"/>
          <w:szCs w:val="10"/>
        </w:rPr>
      </w:pPr>
    </w:p>
    <w:p w:rsidR="009C629A" w:rsidRPr="00C478C2" w:rsidRDefault="00D527BA" w:rsidP="00C478C2">
      <w:pPr>
        <w:jc w:val="center"/>
        <w:rPr>
          <w:b/>
          <w:color w:val="FF0000"/>
          <w:sz w:val="36"/>
          <w:szCs w:val="36"/>
        </w:rPr>
      </w:pPr>
      <w:r w:rsidRPr="00C478C2">
        <w:rPr>
          <w:b/>
          <w:color w:val="FF0000"/>
          <w:sz w:val="36"/>
          <w:szCs w:val="36"/>
        </w:rPr>
        <w:t xml:space="preserve">Deadline for </w:t>
      </w:r>
      <w:r w:rsidR="00C478C2">
        <w:rPr>
          <w:b/>
          <w:color w:val="FF0000"/>
          <w:sz w:val="36"/>
          <w:szCs w:val="36"/>
        </w:rPr>
        <w:t xml:space="preserve">bursary </w:t>
      </w:r>
      <w:r w:rsidRPr="00C478C2">
        <w:rPr>
          <w:b/>
          <w:color w:val="FF0000"/>
          <w:sz w:val="36"/>
          <w:szCs w:val="36"/>
        </w:rPr>
        <w:t xml:space="preserve">applications: </w:t>
      </w:r>
      <w:r w:rsidR="00C478C2" w:rsidRPr="00C478C2">
        <w:rPr>
          <w:b/>
          <w:color w:val="FF0000"/>
          <w:sz w:val="36"/>
          <w:szCs w:val="36"/>
        </w:rPr>
        <w:t>Monday 24</w:t>
      </w:r>
      <w:r w:rsidR="00C478C2" w:rsidRPr="00C478C2">
        <w:rPr>
          <w:b/>
          <w:color w:val="FF0000"/>
          <w:sz w:val="36"/>
          <w:szCs w:val="36"/>
          <w:vertAlign w:val="superscript"/>
        </w:rPr>
        <w:t>th</w:t>
      </w:r>
      <w:r w:rsidR="00C478C2" w:rsidRPr="00C478C2">
        <w:rPr>
          <w:b/>
          <w:color w:val="FF0000"/>
          <w:sz w:val="36"/>
          <w:szCs w:val="36"/>
        </w:rPr>
        <w:t xml:space="preserve"> April 2017</w:t>
      </w:r>
    </w:p>
    <w:p w:rsidR="009311A4" w:rsidRPr="00C478C2" w:rsidRDefault="009311A4" w:rsidP="00C478C2">
      <w:pPr>
        <w:tabs>
          <w:tab w:val="left" w:pos="-1560"/>
        </w:tabs>
        <w:ind w:right="-525"/>
        <w:jc w:val="center"/>
        <w:rPr>
          <w:rFonts w:cstheme="minorHAnsi"/>
          <w:b/>
          <w:sz w:val="36"/>
          <w:szCs w:val="36"/>
          <w:u w:val="single"/>
        </w:rPr>
      </w:pPr>
      <w:bookmarkStart w:id="0" w:name="_GoBack"/>
      <w:bookmarkEnd w:id="0"/>
      <w:r w:rsidRPr="00C478C2">
        <w:rPr>
          <w:rFonts w:cstheme="minorHAnsi"/>
          <w:b/>
          <w:sz w:val="36"/>
          <w:szCs w:val="36"/>
          <w:u w:val="single"/>
        </w:rPr>
        <w:lastRenderedPageBreak/>
        <w:t>Research Education and Training Bursaries Application Form</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5402"/>
      </w:tblGrid>
      <w:tr w:rsidR="009311A4" w:rsidRPr="00E75CDD" w:rsidTr="00FF7E0B">
        <w:tc>
          <w:tcPr>
            <w:tcW w:w="10440" w:type="dxa"/>
            <w:gridSpan w:val="2"/>
            <w:tcBorders>
              <w:bottom w:val="single" w:sz="4" w:space="0" w:color="auto"/>
            </w:tcBorders>
            <w:shd w:val="clear" w:color="auto" w:fill="B8CCE4" w:themeFill="accent1" w:themeFillTint="66"/>
            <w:vAlign w:val="center"/>
          </w:tcPr>
          <w:p w:rsidR="009311A4" w:rsidRPr="00E75CDD" w:rsidRDefault="009311A4" w:rsidP="00FF7E0B">
            <w:pPr>
              <w:spacing w:line="360" w:lineRule="auto"/>
              <w:rPr>
                <w:rFonts w:ascii="Arial" w:hAnsi="Arial" w:cs="Arial"/>
                <w:b/>
              </w:rPr>
            </w:pPr>
            <w:r w:rsidRPr="00E75CDD">
              <w:rPr>
                <w:rFonts w:ascii="Arial" w:hAnsi="Arial" w:cs="Arial"/>
                <w:b/>
              </w:rPr>
              <w:t>1. Personal Information</w:t>
            </w:r>
          </w:p>
        </w:tc>
      </w:tr>
      <w:tr w:rsidR="009311A4" w:rsidRPr="00E75CDD" w:rsidTr="00FF7E0B">
        <w:tc>
          <w:tcPr>
            <w:tcW w:w="10440" w:type="dxa"/>
            <w:gridSpan w:val="2"/>
            <w:tcBorders>
              <w:bottom w:val="single" w:sz="4" w:space="0" w:color="auto"/>
            </w:tcBorders>
            <w:vAlign w:val="center"/>
          </w:tcPr>
          <w:p w:rsidR="009311A4" w:rsidRDefault="009311A4" w:rsidP="00FF7E0B">
            <w:pPr>
              <w:spacing w:line="360" w:lineRule="auto"/>
              <w:rPr>
                <w:rFonts w:ascii="Arial" w:hAnsi="Arial" w:cs="Arial"/>
                <w:b/>
              </w:rPr>
            </w:pPr>
            <w:r w:rsidRPr="00E75CDD">
              <w:rPr>
                <w:rFonts w:ascii="Arial" w:hAnsi="Arial" w:cs="Arial"/>
                <w:b/>
              </w:rPr>
              <w:t>Name:</w:t>
            </w:r>
            <w:r>
              <w:rPr>
                <w:rFonts w:ascii="Arial" w:hAnsi="Arial" w:cs="Arial"/>
                <w:b/>
              </w:rPr>
              <w:t xml:space="preserve">  </w:t>
            </w:r>
          </w:p>
          <w:p w:rsidR="009311A4" w:rsidRPr="00E75CDD" w:rsidRDefault="009311A4" w:rsidP="00FF7E0B">
            <w:pPr>
              <w:spacing w:line="360" w:lineRule="auto"/>
              <w:rPr>
                <w:rFonts w:ascii="Arial" w:hAnsi="Arial" w:cs="Arial"/>
                <w:b/>
              </w:rPr>
            </w:pPr>
          </w:p>
        </w:tc>
      </w:tr>
      <w:tr w:rsidR="009311A4" w:rsidRPr="00E75CDD" w:rsidTr="00FF7E0B">
        <w:trPr>
          <w:trHeight w:val="665"/>
        </w:trPr>
        <w:tc>
          <w:tcPr>
            <w:tcW w:w="10440" w:type="dxa"/>
            <w:gridSpan w:val="2"/>
            <w:tcBorders>
              <w:top w:val="single" w:sz="4" w:space="0" w:color="auto"/>
              <w:bottom w:val="single" w:sz="4" w:space="0" w:color="auto"/>
            </w:tcBorders>
            <w:vAlign w:val="center"/>
          </w:tcPr>
          <w:p w:rsidR="009311A4" w:rsidRDefault="009311A4" w:rsidP="00FF7E0B">
            <w:pPr>
              <w:spacing w:line="360" w:lineRule="auto"/>
              <w:rPr>
                <w:rFonts w:ascii="Arial" w:hAnsi="Arial" w:cs="Arial"/>
                <w:b/>
              </w:rPr>
            </w:pPr>
            <w:r w:rsidRPr="00E75CDD">
              <w:rPr>
                <w:rFonts w:ascii="Arial" w:hAnsi="Arial" w:cs="Arial"/>
                <w:b/>
              </w:rPr>
              <w:t>Email address:</w:t>
            </w:r>
            <w:r>
              <w:rPr>
                <w:rFonts w:ascii="Arial" w:hAnsi="Arial" w:cs="Arial"/>
                <w:b/>
              </w:rPr>
              <w:t xml:space="preserve"> </w:t>
            </w:r>
          </w:p>
          <w:p w:rsidR="00D94AE6" w:rsidRPr="00E75CDD" w:rsidRDefault="00D94AE6" w:rsidP="00FF7E0B">
            <w:pPr>
              <w:spacing w:line="360" w:lineRule="auto"/>
              <w:rPr>
                <w:rFonts w:ascii="Arial" w:hAnsi="Arial" w:cs="Arial"/>
                <w:b/>
              </w:rPr>
            </w:pPr>
          </w:p>
        </w:tc>
      </w:tr>
      <w:tr w:rsidR="009311A4" w:rsidRPr="00E75CDD" w:rsidTr="00FF7E0B">
        <w:tc>
          <w:tcPr>
            <w:tcW w:w="5038" w:type="dxa"/>
            <w:tcBorders>
              <w:top w:val="single" w:sz="4" w:space="0" w:color="auto"/>
              <w:bottom w:val="single" w:sz="4" w:space="0" w:color="auto"/>
            </w:tcBorders>
          </w:tcPr>
          <w:p w:rsidR="009311A4" w:rsidRPr="00E75CDD" w:rsidRDefault="009311A4" w:rsidP="00FF7E0B">
            <w:pPr>
              <w:spacing w:line="360" w:lineRule="auto"/>
              <w:rPr>
                <w:rFonts w:ascii="Arial" w:hAnsi="Arial" w:cs="Arial"/>
                <w:b/>
              </w:rPr>
            </w:pPr>
            <w:r w:rsidRPr="00E75CDD">
              <w:rPr>
                <w:rFonts w:ascii="Arial" w:hAnsi="Arial" w:cs="Arial"/>
                <w:b/>
              </w:rPr>
              <w:t xml:space="preserve">Title of your current </w:t>
            </w:r>
            <w:r>
              <w:rPr>
                <w:rFonts w:ascii="Arial" w:hAnsi="Arial" w:cs="Arial"/>
                <w:b/>
              </w:rPr>
              <w:t xml:space="preserve">post and </w:t>
            </w:r>
            <w:r w:rsidRPr="00E75CDD">
              <w:rPr>
                <w:rFonts w:ascii="Arial" w:hAnsi="Arial" w:cs="Arial"/>
                <w:b/>
              </w:rPr>
              <w:t>research project/s:</w:t>
            </w:r>
          </w:p>
          <w:p w:rsidR="009311A4" w:rsidRDefault="009311A4" w:rsidP="00FF7E0B">
            <w:pPr>
              <w:spacing w:line="360" w:lineRule="auto"/>
              <w:rPr>
                <w:rFonts w:ascii="Arial" w:hAnsi="Arial" w:cs="Arial"/>
                <w:b/>
              </w:rPr>
            </w:pPr>
          </w:p>
          <w:p w:rsidR="009311A4" w:rsidRDefault="009311A4" w:rsidP="00FF7E0B">
            <w:pPr>
              <w:spacing w:line="360" w:lineRule="auto"/>
              <w:rPr>
                <w:rFonts w:ascii="Arial" w:hAnsi="Arial" w:cs="Arial"/>
                <w:b/>
              </w:rPr>
            </w:pPr>
          </w:p>
          <w:p w:rsidR="009311A4" w:rsidRPr="00E75CDD" w:rsidRDefault="009311A4" w:rsidP="00FF7E0B">
            <w:pPr>
              <w:spacing w:line="360" w:lineRule="auto"/>
              <w:rPr>
                <w:rFonts w:ascii="Arial" w:hAnsi="Arial" w:cs="Arial"/>
                <w:b/>
              </w:rPr>
            </w:pPr>
          </w:p>
        </w:tc>
        <w:tc>
          <w:tcPr>
            <w:tcW w:w="5402" w:type="dxa"/>
            <w:tcBorders>
              <w:top w:val="single" w:sz="4" w:space="0" w:color="auto"/>
              <w:bottom w:val="single" w:sz="4" w:space="0" w:color="auto"/>
            </w:tcBorders>
            <w:vAlign w:val="center"/>
          </w:tcPr>
          <w:p w:rsidR="009311A4" w:rsidRPr="00E75CDD" w:rsidRDefault="009311A4" w:rsidP="00FF7E0B">
            <w:pPr>
              <w:spacing w:line="360" w:lineRule="auto"/>
              <w:rPr>
                <w:rFonts w:ascii="Arial" w:hAnsi="Arial" w:cs="Arial"/>
                <w:b/>
              </w:rPr>
            </w:pPr>
            <w:r w:rsidRPr="00E75CDD">
              <w:rPr>
                <w:rFonts w:ascii="Arial" w:hAnsi="Arial" w:cs="Arial"/>
                <w:b/>
              </w:rPr>
              <w:t>Current post start date:</w:t>
            </w:r>
          </w:p>
          <w:p w:rsidR="009311A4" w:rsidRPr="00E75CDD" w:rsidRDefault="009311A4" w:rsidP="00FF7E0B">
            <w:pPr>
              <w:spacing w:line="360" w:lineRule="auto"/>
              <w:rPr>
                <w:rFonts w:ascii="Arial" w:hAnsi="Arial" w:cs="Arial"/>
                <w:b/>
              </w:rPr>
            </w:pPr>
          </w:p>
          <w:p w:rsidR="009311A4" w:rsidRPr="00E75CDD" w:rsidRDefault="009311A4" w:rsidP="00FF7E0B">
            <w:pPr>
              <w:spacing w:line="360" w:lineRule="auto"/>
              <w:rPr>
                <w:rFonts w:ascii="Arial" w:hAnsi="Arial" w:cs="Arial"/>
                <w:b/>
              </w:rPr>
            </w:pPr>
            <w:r w:rsidRPr="00E75CDD">
              <w:rPr>
                <w:rFonts w:ascii="Arial" w:hAnsi="Arial" w:cs="Arial"/>
                <w:b/>
              </w:rPr>
              <w:t>Current post end date:</w:t>
            </w:r>
          </w:p>
          <w:p w:rsidR="009311A4" w:rsidRPr="00E75CDD" w:rsidRDefault="009311A4" w:rsidP="00FF7E0B">
            <w:pPr>
              <w:spacing w:line="360" w:lineRule="auto"/>
              <w:rPr>
                <w:rFonts w:ascii="Arial" w:hAnsi="Arial" w:cs="Arial"/>
                <w:b/>
              </w:rPr>
            </w:pPr>
          </w:p>
        </w:tc>
      </w:tr>
      <w:tr w:rsidR="009311A4" w:rsidRPr="00E75CDD" w:rsidTr="00FF7E0B">
        <w:tc>
          <w:tcPr>
            <w:tcW w:w="5038" w:type="dxa"/>
            <w:tcBorders>
              <w:top w:val="single" w:sz="4" w:space="0" w:color="auto"/>
              <w:bottom w:val="single" w:sz="4" w:space="0" w:color="auto"/>
            </w:tcBorders>
            <w:vAlign w:val="center"/>
          </w:tcPr>
          <w:p w:rsidR="009311A4" w:rsidRPr="00E75CDD" w:rsidRDefault="009311A4" w:rsidP="00FF7E0B">
            <w:pPr>
              <w:spacing w:line="360" w:lineRule="auto"/>
              <w:rPr>
                <w:rFonts w:ascii="Arial" w:hAnsi="Arial" w:cs="Arial"/>
                <w:b/>
              </w:rPr>
            </w:pPr>
            <w:r w:rsidRPr="00E75CDD">
              <w:rPr>
                <w:rFonts w:ascii="Arial" w:hAnsi="Arial" w:cs="Arial"/>
                <w:b/>
              </w:rPr>
              <w:t>Position:</w:t>
            </w:r>
          </w:p>
          <w:p w:rsidR="009311A4" w:rsidRDefault="009311A4" w:rsidP="00FF7E0B">
            <w:pPr>
              <w:spacing w:line="360" w:lineRule="auto"/>
              <w:rPr>
                <w:rFonts w:ascii="Arial" w:hAnsi="Arial" w:cs="Arial"/>
                <w:b/>
              </w:rPr>
            </w:pPr>
          </w:p>
          <w:p w:rsidR="009311A4" w:rsidRPr="00E75CDD" w:rsidRDefault="009311A4" w:rsidP="00FF7E0B">
            <w:pPr>
              <w:spacing w:line="360" w:lineRule="auto"/>
              <w:rPr>
                <w:rFonts w:ascii="Arial" w:hAnsi="Arial" w:cs="Arial"/>
                <w:b/>
              </w:rPr>
            </w:pPr>
          </w:p>
        </w:tc>
        <w:tc>
          <w:tcPr>
            <w:tcW w:w="5402" w:type="dxa"/>
            <w:tcBorders>
              <w:top w:val="single" w:sz="4" w:space="0" w:color="auto"/>
              <w:bottom w:val="single" w:sz="4" w:space="0" w:color="auto"/>
            </w:tcBorders>
          </w:tcPr>
          <w:p w:rsidR="009311A4" w:rsidRPr="00E75CDD" w:rsidRDefault="009311A4" w:rsidP="00FF7E0B">
            <w:pPr>
              <w:spacing w:line="360" w:lineRule="auto"/>
              <w:rPr>
                <w:rFonts w:ascii="Arial" w:hAnsi="Arial" w:cs="Arial"/>
                <w:b/>
              </w:rPr>
            </w:pPr>
            <w:r w:rsidRPr="00E75CDD">
              <w:rPr>
                <w:rFonts w:ascii="Arial" w:hAnsi="Arial" w:cs="Arial"/>
                <w:b/>
              </w:rPr>
              <w:t>Employer</w:t>
            </w:r>
            <w:r>
              <w:rPr>
                <w:rFonts w:ascii="Arial" w:hAnsi="Arial" w:cs="Arial"/>
                <w:b/>
              </w:rPr>
              <w:t xml:space="preserve"> </w:t>
            </w:r>
            <w:r w:rsidRPr="0018493D">
              <w:rPr>
                <w:rFonts w:ascii="Arial" w:hAnsi="Arial" w:cs="Arial"/>
              </w:rPr>
              <w:t>(</w:t>
            </w:r>
            <w:r w:rsidRPr="0018493D">
              <w:rPr>
                <w:rFonts w:ascii="Arial" w:hAnsi="Arial" w:cs="Arial"/>
                <w:i/>
              </w:rPr>
              <w:t>if applicable</w:t>
            </w:r>
            <w:r w:rsidRPr="0018493D">
              <w:rPr>
                <w:rFonts w:ascii="Arial" w:hAnsi="Arial" w:cs="Arial"/>
              </w:rPr>
              <w:t>):</w:t>
            </w:r>
          </w:p>
        </w:tc>
      </w:tr>
      <w:tr w:rsidR="009311A4" w:rsidRPr="00E75CDD" w:rsidTr="00FF7E0B">
        <w:tc>
          <w:tcPr>
            <w:tcW w:w="5038" w:type="dxa"/>
            <w:tcBorders>
              <w:top w:val="single" w:sz="4" w:space="0" w:color="auto"/>
              <w:bottom w:val="single" w:sz="4" w:space="0" w:color="auto"/>
            </w:tcBorders>
          </w:tcPr>
          <w:p w:rsidR="009311A4" w:rsidRPr="00E75CDD" w:rsidRDefault="009311A4" w:rsidP="00FF7E0B">
            <w:pPr>
              <w:spacing w:line="360" w:lineRule="auto"/>
              <w:rPr>
                <w:rFonts w:ascii="Arial" w:hAnsi="Arial" w:cs="Arial"/>
                <w:b/>
              </w:rPr>
            </w:pPr>
            <w:r w:rsidRPr="00E75CDD">
              <w:rPr>
                <w:rFonts w:ascii="Arial" w:hAnsi="Arial" w:cs="Arial"/>
                <w:b/>
              </w:rPr>
              <w:t>Department:</w:t>
            </w:r>
          </w:p>
        </w:tc>
        <w:tc>
          <w:tcPr>
            <w:tcW w:w="5402" w:type="dxa"/>
            <w:tcBorders>
              <w:top w:val="single" w:sz="4" w:space="0" w:color="auto"/>
              <w:bottom w:val="single" w:sz="4" w:space="0" w:color="auto"/>
            </w:tcBorders>
            <w:vAlign w:val="center"/>
          </w:tcPr>
          <w:p w:rsidR="009311A4" w:rsidRPr="00E00722" w:rsidRDefault="009311A4" w:rsidP="00FF7E0B">
            <w:pPr>
              <w:spacing w:line="360" w:lineRule="auto"/>
              <w:rPr>
                <w:rFonts w:ascii="Arial" w:hAnsi="Arial" w:cs="Arial"/>
                <w:b/>
              </w:rPr>
            </w:pPr>
            <w:r>
              <w:rPr>
                <w:rFonts w:ascii="Arial" w:hAnsi="Arial" w:cs="Arial"/>
                <w:b/>
              </w:rPr>
              <w:t xml:space="preserve">Funding source for your current research position </w:t>
            </w:r>
            <w:r w:rsidRPr="00C55EBB">
              <w:rPr>
                <w:rFonts w:ascii="Arial" w:hAnsi="Arial" w:cs="Arial"/>
                <w:i/>
              </w:rPr>
              <w:t>(e</w:t>
            </w:r>
            <w:r>
              <w:rPr>
                <w:rFonts w:ascii="Arial" w:hAnsi="Arial" w:cs="Arial"/>
                <w:i/>
              </w:rPr>
              <w:t>.g. NIHR, Local funding</w:t>
            </w:r>
            <w:r w:rsidRPr="00C55EBB">
              <w:rPr>
                <w:rFonts w:ascii="Arial" w:hAnsi="Arial" w:cs="Arial"/>
                <w:i/>
              </w:rPr>
              <w:t>)</w:t>
            </w:r>
            <w:r>
              <w:rPr>
                <w:rFonts w:ascii="Arial" w:hAnsi="Arial" w:cs="Arial"/>
              </w:rPr>
              <w:t>:</w:t>
            </w:r>
          </w:p>
          <w:p w:rsidR="009311A4" w:rsidRDefault="009311A4" w:rsidP="00FF7E0B">
            <w:pPr>
              <w:spacing w:line="360" w:lineRule="auto"/>
              <w:rPr>
                <w:rFonts w:ascii="Arial" w:hAnsi="Arial" w:cs="Arial"/>
                <w:b/>
              </w:rPr>
            </w:pPr>
          </w:p>
          <w:p w:rsidR="009311A4" w:rsidRPr="00E75CDD" w:rsidRDefault="009311A4" w:rsidP="00FF7E0B">
            <w:pPr>
              <w:spacing w:line="360" w:lineRule="auto"/>
              <w:rPr>
                <w:rFonts w:ascii="Arial" w:hAnsi="Arial" w:cs="Arial"/>
                <w:b/>
              </w:rPr>
            </w:pPr>
          </w:p>
        </w:tc>
      </w:tr>
      <w:tr w:rsidR="009311A4" w:rsidRPr="00E75CDD" w:rsidTr="00FF7E0B">
        <w:tc>
          <w:tcPr>
            <w:tcW w:w="10440" w:type="dxa"/>
            <w:gridSpan w:val="2"/>
            <w:tcBorders>
              <w:top w:val="single" w:sz="4" w:space="0" w:color="auto"/>
              <w:bottom w:val="single" w:sz="4" w:space="0" w:color="auto"/>
            </w:tcBorders>
          </w:tcPr>
          <w:p w:rsidR="009311A4" w:rsidRDefault="009311A4" w:rsidP="00FF7E0B">
            <w:pPr>
              <w:spacing w:line="360" w:lineRule="auto"/>
              <w:rPr>
                <w:rFonts w:ascii="Arial" w:hAnsi="Arial" w:cs="Arial"/>
                <w:b/>
              </w:rPr>
            </w:pPr>
            <w:r>
              <w:rPr>
                <w:rFonts w:ascii="Arial" w:hAnsi="Arial" w:cs="Arial"/>
                <w:b/>
              </w:rPr>
              <w:t>Please specify which bursary/bursaries you would like to apply for:</w:t>
            </w:r>
          </w:p>
          <w:p w:rsidR="009311A4" w:rsidRPr="009311A4" w:rsidRDefault="009311A4" w:rsidP="009311A4">
            <w:pPr>
              <w:rPr>
                <w:sz w:val="24"/>
                <w:szCs w:val="24"/>
              </w:rPr>
            </w:pPr>
            <w:r>
              <w:rPr>
                <w:rFonts w:ascii="MS Gothic" w:eastAsia="MS Gothic" w:hAnsi="MS Gothic" w:cs="Arial"/>
                <w:b/>
                <w:noProof/>
                <w:lang w:eastAsia="en-GB"/>
              </w:rPr>
              <mc:AlternateContent>
                <mc:Choice Requires="wps">
                  <w:drawing>
                    <wp:anchor distT="0" distB="0" distL="114300" distR="114300" simplePos="0" relativeHeight="251659264" behindDoc="0" locked="0" layoutInCell="1" allowOverlap="1" wp14:anchorId="76441BEA" wp14:editId="2DEFC83C">
                      <wp:simplePos x="0" y="0"/>
                      <wp:positionH relativeFrom="column">
                        <wp:posOffset>17925</wp:posOffset>
                      </wp:positionH>
                      <wp:positionV relativeFrom="paragraph">
                        <wp:posOffset>12065</wp:posOffset>
                      </wp:positionV>
                      <wp:extent cx="138897" cy="138896"/>
                      <wp:effectExtent l="0" t="0" r="13970" b="13970"/>
                      <wp:wrapNone/>
                      <wp:docPr id="3" name="Rectangle 3"/>
                      <wp:cNvGraphicFramePr/>
                      <a:graphic xmlns:a="http://schemas.openxmlformats.org/drawingml/2006/main">
                        <a:graphicData uri="http://schemas.microsoft.com/office/word/2010/wordprocessingShape">
                          <wps:wsp>
                            <wps:cNvSpPr/>
                            <wps:spPr>
                              <a:xfrm>
                                <a:off x="0" y="0"/>
                                <a:ext cx="138897" cy="1388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4pt;margin-top:.95pt;width:10.9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4WgwIAAGsFAAAOAAAAZHJzL2Uyb0RvYy54bWysVEtv2zAMvg/YfxB0Xx2n76BOEbToMKBo&#10;i7ZDz4osxQIkUZOUONmvHyU/ErTFDsN8kEmR/PgQyavrrdFkI3xQYCtaHk0oEZZDreyqoj9f775d&#10;UBIiszXTYEVFdyLQ6/nXL1etm4kpNKBr4QmC2DBrXUWbGN2sKAJvhGHhCJywKJTgDYvI+lVRe9Yi&#10;utHFdDI5K1rwtfPARQh4e9sJ6TzjSyl4fJQyiEh0RTG2mE+fz2U6i/kVm608c43ifRjsH6IwTFl0&#10;OkLdssjI2qsPUEZxDwFkPOJgCpBScZFzwGzKybtsXhrmRM4FixPcWKbw/2D5w+bJE1VX9JgSyww+&#10;0TMWjdmVFuQ4lad1YYZaL+7J91xAMuW6ld6kP2ZBtrmku7GkYhsJx8vy+OLi8pwSjqJMnyXMYm/s&#10;fIjfBRiSiIp6dJ4LyTb3IXaqg0ryFUCr+k5pnZnUJeJGe7Jh+L7LVdmDH2gVKf4u4kzFnRbJVttn&#10;ITFxjHGaHeaW24MxzoWNZSdqWC06H6cT/AYvg/ucUAZMyBKjG7F7gEGzAxmwu/R6/WQqcseOxpO/&#10;BdYZjxbZM9g4GhtlwX8GoDGr3nOnj+EflCaRS6h32BYeunkJjt8pfJ57FuIT8zggOEo49PERD6mh&#10;rSj0FCUN+N+f3Sd97FuUUtLiwFU0/FozLyjRPyx29GV5cpImNDMnp+dTZPyhZHkosWtzA/jmJa4X&#10;xzOZ9KMeSOnBvOFuWCSvKGKWo++K8ugH5iZ2iwC3CxeLRVbDqXQs3tsXxxN4qmpqv9ftG/Ou79GI&#10;zf0Aw3Cy2btW7XSTpYXFOoJUuY/3de3rjROdG6ffPmllHPJZa78j538AAAD//wMAUEsDBBQABgAI&#10;AAAAIQD57fjw3gAAAAUBAAAPAAAAZHJzL2Rvd25yZXYueG1sTI7NTsMwEITvSLyDtUhcEHUIfyHE&#10;qSoQqpB6SVsBRyfeJhHxOrLdNvD0LCc4rWZnNPMV88kO4oA+9I4UXM0SEEiNMz21Crabl8sMRIia&#10;jB4coYIvDDAvT08KnRt3pAoP69gKLqGQawVdjGMuZWg6tDrM3IjE3s55qyNL30rj9ZHL7SDTJLmT&#10;VvfEC50e8anD5nO9twqq7GPhVxe7ZVLVq5G+X99vn9+WSp2fTYtHEBGn+BeGX3xGh5KZarcnE8Sg&#10;IGXwyO8HEOymN/cgar7XGciykP/pyx8AAAD//wMAUEsBAi0AFAAGAAgAAAAhALaDOJL+AAAA4QEA&#10;ABMAAAAAAAAAAAAAAAAAAAAAAFtDb250ZW50X1R5cGVzXS54bWxQSwECLQAUAAYACAAAACEAOP0h&#10;/9YAAACUAQAACwAAAAAAAAAAAAAAAAAvAQAAX3JlbHMvLnJlbHNQSwECLQAUAAYACAAAACEAGYQe&#10;FoMCAABrBQAADgAAAAAAAAAAAAAAAAAuAgAAZHJzL2Uyb0RvYy54bWxQSwECLQAUAAYACAAAACEA&#10;+e348N4AAAAFAQAADwAAAAAAAAAAAAAAAADdBAAAZHJzL2Rvd25yZXYueG1sUEsFBgAAAAAEAAQA&#10;8wAAAOgFAAAAAA==&#10;" fillcolor="white [3212]" strokecolor="#243f60 [1604]" strokeweight="2pt"/>
                  </w:pict>
                </mc:Fallback>
              </mc:AlternateContent>
            </w:r>
            <w:r>
              <w:rPr>
                <w:rFonts w:ascii="MS Gothic" w:eastAsia="MS Gothic" w:hAnsi="MS Gothic" w:cs="Arial"/>
                <w:b/>
              </w:rPr>
              <w:t xml:space="preserve">    </w:t>
            </w:r>
            <w:r w:rsidRPr="009311A4">
              <w:rPr>
                <w:sz w:val="24"/>
                <w:szCs w:val="24"/>
              </w:rPr>
              <w:t>Statistics: Designing clinical research and biostatistics, 7-8 June 2017</w:t>
            </w:r>
          </w:p>
          <w:p w:rsidR="009311A4" w:rsidRPr="009311A4" w:rsidRDefault="009311A4" w:rsidP="009311A4">
            <w:pPr>
              <w:rPr>
                <w:sz w:val="24"/>
                <w:szCs w:val="24"/>
              </w:rPr>
            </w:pPr>
            <w:r w:rsidRPr="00A6477D">
              <w:rPr>
                <w:rFonts w:eastAsia="MS Gothic" w:cs="Arial"/>
                <w:noProof/>
                <w:lang w:eastAsia="en-GB"/>
              </w:rPr>
              <mc:AlternateContent>
                <mc:Choice Requires="wps">
                  <w:drawing>
                    <wp:anchor distT="0" distB="0" distL="114300" distR="114300" simplePos="0" relativeHeight="251660288" behindDoc="0" locked="0" layoutInCell="1" allowOverlap="1" wp14:anchorId="62E172BF" wp14:editId="7DFBF821">
                      <wp:simplePos x="0" y="0"/>
                      <wp:positionH relativeFrom="column">
                        <wp:posOffset>20320</wp:posOffset>
                      </wp:positionH>
                      <wp:positionV relativeFrom="paragraph">
                        <wp:posOffset>31750</wp:posOffset>
                      </wp:positionV>
                      <wp:extent cx="138897" cy="138896"/>
                      <wp:effectExtent l="0" t="0" r="13970" b="13970"/>
                      <wp:wrapNone/>
                      <wp:docPr id="4" name="Rectangle 4"/>
                      <wp:cNvGraphicFramePr/>
                      <a:graphic xmlns:a="http://schemas.openxmlformats.org/drawingml/2006/main">
                        <a:graphicData uri="http://schemas.microsoft.com/office/word/2010/wordprocessingShape">
                          <wps:wsp>
                            <wps:cNvSpPr/>
                            <wps:spPr>
                              <a:xfrm>
                                <a:off x="0" y="0"/>
                                <a:ext cx="138897" cy="1388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6pt;margin-top:2.5pt;width:10.95pt;height:10.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AigwIAAGsFAAAOAAAAZHJzL2Uyb0RvYy54bWysVEtv2zAMvg/YfxB0Xx1n6SuoUwQtOgwo&#10;2qLt0LMiS7EASdQkJU7260fJjwRdscMwH2RSJD8+RPLqemc02QofFNiKlicTSoTlUCu7ruiP17sv&#10;F5SEyGzNNFhR0b0I9Hrx+dNV6+ZiCg3oWniCIDbMW1fRJkY3L4rAG2FYOAEnLAoleMMisn5d1J61&#10;iG50MZ1MzooWfO08cBEC3t52QrrI+FIKHh+lDCISXVGMLebT53OVzmJxxeZrz1yjeB8G+4coDFMW&#10;nY5QtywysvHqDyijuIcAMp5wMAVIqbjIOWA25eRdNi8NcyLngsUJbixT+H+w/GH75ImqKzqjxDKD&#10;T/SMRWN2rQWZpfK0LsxR68U9+Z4LSKZcd9Kb9McsyC6XdD+WVOwi4XhZfr24uDynhKMo02cJszgY&#10;Ox/iNwGGJKKiHp3nQrLtfYid6qCSfAXQqr5TWmcmdYm40Z5sGb7val324EdaRYq/izhTca9FstX2&#10;WUhMHGOcZoe55Q5gjHNhY9mJGlaLzsfpBL/By+A+J5QBE7LE6EbsHmDQ7EAG7C69Xj+Zityxo/Hk&#10;b4F1xqNF9gw2jsZGWfAfAWjMqvfc6WP4R6VJ5ArqPbaFh25eguN3Cp/nnoX4xDwOCI4SDn18xENq&#10;aCsKPUVJA/7XR/dJH/sWpZS0OHAVDT83zAtK9HeLHX1ZzmZpQjMzOz2fIuOPJatjid2YG8A3L3G9&#10;OJ7JpB/1QEoP5g13wzJ5RRGzHH1XlEc/MDexWwS4XbhYLrMaTqVj8d6+OJ7AU1VT+73u3ph3fY9G&#10;bO4HGIaTzd+1aqebLC0sNxGkyn18qGtfb5zo3Dj99kkr45jPWocdufgNAAD//wMAUEsDBBQABgAI&#10;AAAAIQDvPn1b3gAAAAUBAAAPAAAAZHJzL2Rvd25yZXYueG1sTI9BS8NAEIXvgv9hGcGL2E0jKTVm&#10;U4oiReglVdTjJjtNgtnZsLtto7/e6UlPj+E93vumWE12EEf0oXekYD5LQCA1zvTUKnh7fb5dgghR&#10;k9GDI1TwjQFW5eVFoXPjTlThcRdbwSUUcq2gi3HMpQxNh1aHmRuR2Ns7b3Xk07fSeH3icjvINEkW&#10;0uqeeKHTIz522HztDlZBtfxc++3NfpNU9Xakn5eP7Ol9o9T11bR+ABFxin9hOOMzOpTMVLsDmSAG&#10;BXcpBxVk/BC7aTYHUbMu7kGWhfxPX/4CAAD//wMAUEsBAi0AFAAGAAgAAAAhALaDOJL+AAAA4QEA&#10;ABMAAAAAAAAAAAAAAAAAAAAAAFtDb250ZW50X1R5cGVzXS54bWxQSwECLQAUAAYACAAAACEAOP0h&#10;/9YAAACUAQAACwAAAAAAAAAAAAAAAAAvAQAAX3JlbHMvLnJlbHNQSwECLQAUAAYACAAAACEA81Fg&#10;IoMCAABrBQAADgAAAAAAAAAAAAAAAAAuAgAAZHJzL2Uyb0RvYy54bWxQSwECLQAUAAYACAAAACEA&#10;7z59W94AAAAFAQAADwAAAAAAAAAAAAAAAADdBAAAZHJzL2Rvd25yZXYueG1sUEsFBgAAAAAEAAQA&#10;8wAAAOgFAAAAAA==&#10;" fillcolor="white [3212]" strokecolor="#243f60 [1604]" strokeweight="2pt"/>
                  </w:pict>
                </mc:Fallback>
              </mc:AlternateContent>
            </w:r>
            <w:r w:rsidRPr="00A6477D">
              <w:rPr>
                <w:rFonts w:cs="Arial"/>
              </w:rPr>
              <w:t xml:space="preserve">     </w:t>
            </w:r>
            <w:r>
              <w:rPr>
                <w:rFonts w:cs="Arial"/>
              </w:rPr>
              <w:t xml:space="preserve">    </w:t>
            </w:r>
            <w:r w:rsidRPr="009311A4">
              <w:rPr>
                <w:sz w:val="24"/>
                <w:szCs w:val="24"/>
              </w:rPr>
              <w:t>UK EQUATOR Centre’s flagship Publication School, 19-23 June 2017, Oxford</w:t>
            </w:r>
          </w:p>
          <w:p w:rsidR="009311A4" w:rsidRPr="009311A4" w:rsidRDefault="009311A4" w:rsidP="009311A4">
            <w:pPr>
              <w:rPr>
                <w:sz w:val="24"/>
                <w:szCs w:val="24"/>
              </w:rPr>
            </w:pPr>
            <w:r w:rsidRPr="00A6477D">
              <w:rPr>
                <w:rFonts w:eastAsia="MS Gothic" w:cs="Arial"/>
                <w:noProof/>
                <w:lang w:eastAsia="en-GB"/>
              </w:rPr>
              <mc:AlternateContent>
                <mc:Choice Requires="wps">
                  <w:drawing>
                    <wp:anchor distT="0" distB="0" distL="114300" distR="114300" simplePos="0" relativeHeight="251664384" behindDoc="0" locked="0" layoutInCell="1" allowOverlap="1" wp14:anchorId="466AF5A9" wp14:editId="105F2EFC">
                      <wp:simplePos x="0" y="0"/>
                      <wp:positionH relativeFrom="column">
                        <wp:posOffset>18341</wp:posOffset>
                      </wp:positionH>
                      <wp:positionV relativeFrom="paragraph">
                        <wp:posOffset>359385</wp:posOffset>
                      </wp:positionV>
                      <wp:extent cx="138897" cy="138896"/>
                      <wp:effectExtent l="0" t="0" r="13970" b="13970"/>
                      <wp:wrapNone/>
                      <wp:docPr id="6" name="Rectangle 6"/>
                      <wp:cNvGraphicFramePr/>
                      <a:graphic xmlns:a="http://schemas.openxmlformats.org/drawingml/2006/main">
                        <a:graphicData uri="http://schemas.microsoft.com/office/word/2010/wordprocessingShape">
                          <wps:wsp>
                            <wps:cNvSpPr/>
                            <wps:spPr>
                              <a:xfrm>
                                <a:off x="0" y="0"/>
                                <a:ext cx="138897" cy="1388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45pt;margin-top:28.3pt;width:10.95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yhgIAAGsFAAAOAAAAZHJzL2Uyb0RvYy54bWysVEtv2zAMvg/YfxB0Xx1nfQZ1iqBFhwFF&#10;G7QdelZkKRYgiZqkxMl+/Sj5kaArdhiWg0KZ5PeRFMnrm53RZCt8UGArWp5MKBGWQ63suqI/Xu+/&#10;XFISIrM102BFRfci0Jv550/XrZuJKTSga+EJgtgwa11FmxjdrCgCb4Rh4QScsKiU4A2LePXrovas&#10;RXSji+lkcl604GvngYsQ8Otdp6TzjC+l4PFJyiAi0RXF2GI+fT5X6Szm12y29sw1ivdhsH+IwjBl&#10;kXSEumORkY1Xf0AZxT0EkPGEgylASsVFzgGzKSfvsnlpmBM5FyxOcGOZwv+D5Y/bpSeqrug5JZYZ&#10;fKJnLBqzay3IeSpP68IMrV7c0ve3gGLKdSe9Sf+YBdnlku7HkopdJBw/ll8vL68uKOGoynLGLA7O&#10;zof4TYAhSaioR/JcSLZ9CBEJ0XQwSVwBtKrvldb5krpE3GpPtgzfd7UuU8DocWRVpPi7iLMU91ok&#10;X22fhcTEMcZpJswtdwBjnAsby07VsFp0HGcT/A0sA33mzIAJWWJ0I3YPMFh2IAN2F2xvn1xF7tjR&#10;efK3wDrn0SMzg42js1EW/EcAGrPqmTt7DP+oNElcQb3HtvDQzUtw/F7h8zywEJfM44DgKOHQxyc8&#10;pIa2otBLlDTgf330Pdlj36KWkhYHrqLh54Z5QYn+brGjr8rT0zSh+XJ6djHFiz/WrI41dmNuAd+8&#10;xPXieBaTfdSDKD2YN9wNi8SKKmY5cleURz9cbmO3CHC7cLFYZDOcSsfig31xPIGnqqb2e929Me/6&#10;Ho3Y3I8wDCebvWvVzjZ5WlhsIkiV+/hQ177eONG5cfrtk1bG8T1bHXbk/DcAAAD//wMAUEsDBBQA&#10;BgAIAAAAIQBqbeB53wAAAAYBAAAPAAAAZHJzL2Rvd25yZXYueG1sTI9BS8NAFITvgv9heYIXsRuD&#10;iTHmpRRFitBLqqjHTfY1CWbfhuy2jf76ric9DjPMfFMsZzOIA02ut4xws4hAEDdW99wivL0+X2cg&#10;nFes1WCZEL7JwbI8PytUru2RKzpsfStCCbtcIXTej7mUrunIKLewI3HwdnYyygc5tVJP6hjKzSDj&#10;KEqlUT2HhU6N9NhR87XdG4Qq+1xNm6vdOqrqzcg/Lx/J0/sa8fJiXj2A8DT7vzD84gd0KANTbfes&#10;nRgQ4vsQREjSFESw49twpEa4yxKQZSH/45cnAAAA//8DAFBLAQItABQABgAIAAAAIQC2gziS/gAA&#10;AOEBAAATAAAAAAAAAAAAAAAAAAAAAABbQ29udGVudF9UeXBlc10ueG1sUEsBAi0AFAAGAAgAAAAh&#10;ADj9If/WAAAAlAEAAAsAAAAAAAAAAAAAAAAALwEAAF9yZWxzLy5yZWxzUEsBAi0AFAAGAAgAAAAh&#10;AHSz4nKGAgAAawUAAA4AAAAAAAAAAAAAAAAALgIAAGRycy9lMm9Eb2MueG1sUEsBAi0AFAAGAAgA&#10;AAAhAGpt4HnfAAAABgEAAA8AAAAAAAAAAAAAAAAA4AQAAGRycy9kb3ducmV2LnhtbFBLBQYAAAAA&#10;BAAEAPMAAADsBQAAAAA=&#10;" fillcolor="white [3212]" strokecolor="#243f60 [1604]" strokeweight="2pt"/>
                  </w:pict>
                </mc:Fallback>
              </mc:AlternateContent>
            </w:r>
            <w:r w:rsidRPr="00A6477D">
              <w:rPr>
                <w:rFonts w:eastAsia="MS Gothic" w:cs="Arial"/>
                <w:noProof/>
                <w:lang w:eastAsia="en-GB"/>
              </w:rPr>
              <mc:AlternateContent>
                <mc:Choice Requires="wps">
                  <w:drawing>
                    <wp:anchor distT="0" distB="0" distL="114300" distR="114300" simplePos="0" relativeHeight="251662336" behindDoc="0" locked="0" layoutInCell="1" allowOverlap="1" wp14:anchorId="2E9A442D" wp14:editId="6F3648E3">
                      <wp:simplePos x="0" y="0"/>
                      <wp:positionH relativeFrom="column">
                        <wp:posOffset>17780</wp:posOffset>
                      </wp:positionH>
                      <wp:positionV relativeFrom="paragraph">
                        <wp:posOffset>10795</wp:posOffset>
                      </wp:positionV>
                      <wp:extent cx="138430" cy="138430"/>
                      <wp:effectExtent l="0" t="0" r="13970" b="13970"/>
                      <wp:wrapNone/>
                      <wp:docPr id="5" name="Rectangle 5"/>
                      <wp:cNvGraphicFramePr/>
                      <a:graphic xmlns:a="http://schemas.openxmlformats.org/drawingml/2006/main">
                        <a:graphicData uri="http://schemas.microsoft.com/office/word/2010/wordprocessingShape">
                          <wps:wsp>
                            <wps:cNvSpPr/>
                            <wps:spPr>
                              <a:xfrm>
                                <a:off x="0" y="0"/>
                                <a:ext cx="138430" cy="138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4pt;margin-top:.85pt;width:10.9pt;height:10.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IphAIAAGsFAAAOAAAAZHJzL2Uyb0RvYy54bWysVEtv2zAMvg/YfxB0Xx2nydYFdYqgRYcB&#10;RVu0HXpWZCkWIImapMTJfv0o+ZGgK3YY5oNMiuTHh0heXu2NJjvhgwJb0fJsQomwHGplNxX98XL7&#10;6YKSEJmtmQYrKnoQgV4tP364bN1CTKEBXQtPEMSGResq2sToFkUReCMMC2fghEWhBG9YRNZvitqz&#10;FtGNLqaTyeeiBV87D1yEgLc3nZAuM76UgscHKYOIRFcUY4v59Plcp7NYXrLFxjPXKN6Hwf4hCsOU&#10;Racj1A2LjGy9+gPKKO4hgIxnHEwBUioucg6YTTl5k81zw5zIuWBxghvLFP4fLL/fPXqi6orOKbHM&#10;4BM9YdGY3WhB5qk8rQsL1Hp2j77nApIp1730Jv0xC7LPJT2MJRX7SDhelucXs3MsPEdRTyNKcTR2&#10;PsRvAgxJREU9Os+FZLu7EDvVQSX5CqBVfau0zkzqEnGtPdkxfN/1pkwBI/iJVpHi7yLOVDxokWy1&#10;fRISE8cYp9lhbrkjGONc2Fh2oobVovMxn+A3eBncZ58ZMCFLjG7E7gEGzQ5kwO6C7fWTqcgdOxpP&#10;/hZYZzxaZM9g42hslAX/HoDGrHrPnT6Gf1KaRK6hPmBbeOjmJTh+q/B57liIj8zjgOCL4tDHBzyk&#10;hrai0FOUNOB/vXef9LFvUUpJiwNX0fBzy7ygRH+32NFfy9ksTWhmZvMvU2T8qWR9KrFbcw345iWu&#10;F8czmfSjHkjpwbziblglryhilqPvivLoB+Y6dosAtwsXq1VWw6l0LN7ZZ8cTeKpqar+X/Svzru/R&#10;iM19D8NwssWbVu10k6WF1TaCVLmPj3Xt640TnRun3z5pZZzyWeu4I5e/AQAA//8DAFBLAwQUAAYA&#10;CAAAACEA8b3Nr94AAAAFAQAADwAAAGRycy9kb3ducmV2LnhtbEyOQUvDQBCF74L/YRnBi7Qbo60l&#10;ZlOKIkXoJbWox012mgSzs2F320Z/fceTnoY37/Hely9H24sj+tA5UnA7TUAg1c501CjYvb1MFiBC&#10;1GR07wgVfGOAZXF5kevMuBOVeNzGRnAJhUwraGMcMilD3aLVYeoGJPb2zlsdWfpGGq9PXG57mSbJ&#10;XFrdES+0esCnFuuv7cEqKBefK7+52a+TstoM9PP6MXt+Xyt1fTWuHkFEHONfGH7xGR0KZqrcgUwQ&#10;vYKUwSO/H0Cwm97PQVR872Ygi1z+py/OAAAA//8DAFBLAQItABQABgAIAAAAIQC2gziS/gAAAOEB&#10;AAATAAAAAAAAAAAAAAAAAAAAAABbQ29udGVudF9UeXBlc10ueG1sUEsBAi0AFAAGAAgAAAAhADj9&#10;If/WAAAAlAEAAAsAAAAAAAAAAAAAAAAALwEAAF9yZWxzLy5yZWxzUEsBAi0AFAAGAAgAAAAhACKL&#10;gimEAgAAawUAAA4AAAAAAAAAAAAAAAAALgIAAGRycy9lMm9Eb2MueG1sUEsBAi0AFAAGAAgAAAAh&#10;APG9za/eAAAABQEAAA8AAAAAAAAAAAAAAAAA3gQAAGRycy9kb3ducmV2LnhtbFBLBQYAAAAABAAE&#10;APMAAADpBQAAAAA=&#10;" fillcolor="white [3212]" strokecolor="#243f60 [1604]" strokeweight="2pt"/>
                  </w:pict>
                </mc:Fallback>
              </mc:AlternateContent>
            </w:r>
            <w:r>
              <w:rPr>
                <w:rFonts w:cs="Arial"/>
              </w:rPr>
              <w:t xml:space="preserve">         </w:t>
            </w:r>
            <w:r w:rsidRPr="009311A4">
              <w:rPr>
                <w:sz w:val="24"/>
                <w:szCs w:val="24"/>
              </w:rPr>
              <w:t>NDORMS Real World Data Epidemiology: Oxford Summer School, 19-23 June 2017</w:t>
            </w:r>
          </w:p>
          <w:p w:rsidR="009311A4" w:rsidRDefault="009311A4" w:rsidP="009311A4">
            <w:pPr>
              <w:rPr>
                <w:sz w:val="24"/>
                <w:szCs w:val="24"/>
              </w:rPr>
            </w:pPr>
            <w:r>
              <w:rPr>
                <w:rFonts w:ascii="Arial" w:hAnsi="Arial" w:cs="Arial"/>
                <w:b/>
              </w:rPr>
              <w:t xml:space="preserve">       </w:t>
            </w:r>
            <w:r w:rsidRPr="009311A4">
              <w:rPr>
                <w:sz w:val="24"/>
                <w:szCs w:val="24"/>
              </w:rPr>
              <w:t>Network Meta-Analysis, 3-5 July 2017, Oxford</w:t>
            </w:r>
          </w:p>
          <w:p w:rsidR="009311A4" w:rsidRPr="009311A4" w:rsidRDefault="009311A4" w:rsidP="009311A4">
            <w:pPr>
              <w:rPr>
                <w:sz w:val="24"/>
                <w:szCs w:val="24"/>
              </w:rPr>
            </w:pPr>
          </w:p>
        </w:tc>
      </w:tr>
      <w:tr w:rsidR="009311A4" w:rsidRPr="00E75CDD" w:rsidTr="00FF7E0B">
        <w:trPr>
          <w:trHeight w:val="571"/>
        </w:trPr>
        <w:tc>
          <w:tcPr>
            <w:tcW w:w="10440" w:type="dxa"/>
            <w:gridSpan w:val="2"/>
            <w:shd w:val="clear" w:color="auto" w:fill="B8CCE4" w:themeFill="accent1" w:themeFillTint="66"/>
            <w:vAlign w:val="center"/>
          </w:tcPr>
          <w:p w:rsidR="009311A4" w:rsidRPr="00E75CDD" w:rsidRDefault="009311A4" w:rsidP="00FF7E0B">
            <w:pPr>
              <w:spacing w:line="360" w:lineRule="auto"/>
              <w:rPr>
                <w:rFonts w:ascii="Arial" w:hAnsi="Arial" w:cs="Arial"/>
                <w:b/>
              </w:rPr>
            </w:pPr>
            <w:r>
              <w:rPr>
                <w:rFonts w:ascii="Arial" w:hAnsi="Arial" w:cs="Arial"/>
                <w:b/>
              </w:rPr>
              <w:lastRenderedPageBreak/>
              <w:t>2</w:t>
            </w:r>
            <w:r w:rsidRPr="00E75CDD">
              <w:rPr>
                <w:rFonts w:ascii="Arial" w:hAnsi="Arial" w:cs="Arial"/>
                <w:b/>
              </w:rPr>
              <w:t>.</w:t>
            </w:r>
            <w:r>
              <w:rPr>
                <w:rFonts w:ascii="Arial" w:hAnsi="Arial" w:cs="Arial"/>
                <w:b/>
              </w:rPr>
              <w:t xml:space="preserve"> Personal Statement</w:t>
            </w:r>
          </w:p>
        </w:tc>
      </w:tr>
      <w:tr w:rsidR="009311A4" w:rsidRPr="00E75CDD" w:rsidTr="00FF7E0B">
        <w:tc>
          <w:tcPr>
            <w:tcW w:w="10440" w:type="dxa"/>
            <w:gridSpan w:val="2"/>
            <w:vAlign w:val="center"/>
          </w:tcPr>
          <w:p w:rsidR="009311A4" w:rsidRPr="00A6477D" w:rsidRDefault="009311A4" w:rsidP="00FF7E0B">
            <w:pPr>
              <w:rPr>
                <w:rFonts w:ascii="Arial" w:hAnsi="Arial" w:cs="Arial"/>
              </w:rPr>
            </w:pPr>
            <w:r w:rsidRPr="00A6477D">
              <w:rPr>
                <w:rFonts w:ascii="Arial" w:hAnsi="Arial" w:cs="Arial"/>
              </w:rPr>
              <w:t>Give a short description of how this training would be relevant to your current research and how it will contribute to your professional development</w:t>
            </w:r>
            <w:r>
              <w:rPr>
                <w:rFonts w:ascii="Arial" w:hAnsi="Arial" w:cs="Arial"/>
              </w:rPr>
              <w:t xml:space="preserve"> (</w:t>
            </w:r>
            <w:r w:rsidRPr="0018493D">
              <w:rPr>
                <w:rFonts w:ascii="Arial" w:hAnsi="Arial" w:cs="Arial"/>
                <w:i/>
              </w:rPr>
              <w:t>Max 500 words</w:t>
            </w:r>
            <w:r>
              <w:rPr>
                <w:rFonts w:ascii="Arial" w:hAnsi="Arial" w:cs="Arial"/>
              </w:rPr>
              <w:t>)</w:t>
            </w:r>
            <w:r w:rsidRPr="00A6477D">
              <w:rPr>
                <w:rFonts w:ascii="Arial" w:hAnsi="Arial" w:cs="Arial"/>
              </w:rPr>
              <w:t xml:space="preserve">. </w:t>
            </w:r>
          </w:p>
          <w:p w:rsidR="009311A4" w:rsidRDefault="009311A4" w:rsidP="00FF7E0B">
            <w:pPr>
              <w:rPr>
                <w:rFonts w:ascii="Arial" w:hAnsi="Arial" w:cs="Arial"/>
                <w:color w:val="7F7F7F"/>
              </w:rPr>
            </w:pPr>
          </w:p>
          <w:p w:rsidR="009311A4" w:rsidRDefault="009311A4" w:rsidP="009311A4">
            <w:pPr>
              <w:rPr>
                <w:rFonts w:ascii="Arial" w:hAnsi="Arial" w:cs="Arial"/>
                <w:b/>
              </w:rPr>
            </w:pPr>
          </w:p>
          <w:p w:rsidR="009311A4" w:rsidRDefault="009311A4" w:rsidP="009311A4">
            <w:pPr>
              <w:rPr>
                <w:rFonts w:ascii="Arial" w:hAnsi="Arial" w:cs="Arial"/>
                <w:b/>
              </w:rPr>
            </w:pPr>
          </w:p>
          <w:p w:rsidR="009311A4" w:rsidRDefault="009311A4" w:rsidP="009311A4">
            <w:pPr>
              <w:rPr>
                <w:rFonts w:ascii="Arial" w:hAnsi="Arial" w:cs="Arial"/>
                <w:b/>
              </w:rPr>
            </w:pPr>
          </w:p>
          <w:p w:rsidR="009311A4" w:rsidRDefault="009311A4" w:rsidP="009311A4">
            <w:pPr>
              <w:rPr>
                <w:rFonts w:ascii="Arial" w:hAnsi="Arial" w:cs="Arial"/>
                <w:b/>
              </w:rPr>
            </w:pPr>
          </w:p>
          <w:p w:rsidR="009311A4" w:rsidRDefault="009311A4" w:rsidP="009311A4">
            <w:pPr>
              <w:rPr>
                <w:rFonts w:ascii="Arial" w:hAnsi="Arial" w:cs="Arial"/>
                <w:b/>
              </w:rPr>
            </w:pPr>
          </w:p>
          <w:p w:rsidR="009311A4" w:rsidRPr="00E75CDD" w:rsidRDefault="009311A4" w:rsidP="009311A4">
            <w:pPr>
              <w:rPr>
                <w:rFonts w:ascii="Arial" w:hAnsi="Arial" w:cs="Arial"/>
                <w:b/>
              </w:rPr>
            </w:pPr>
          </w:p>
        </w:tc>
      </w:tr>
    </w:tbl>
    <w:p w:rsidR="009311A4" w:rsidRDefault="009311A4" w:rsidP="009311A4">
      <w:pPr>
        <w:spacing w:line="360" w:lineRule="auto"/>
      </w:pPr>
    </w:p>
    <w:p w:rsidR="009311A4" w:rsidRDefault="009311A4" w:rsidP="009311A4">
      <w:pPr>
        <w:spacing w:line="360" w:lineRule="auto"/>
        <w:rPr>
          <w:rFonts w:ascii="Arial" w:hAnsi="Arial" w:cs="Arial"/>
          <w:b/>
        </w:rPr>
      </w:pPr>
      <w:r w:rsidRPr="00E9425B">
        <w:rPr>
          <w:rFonts w:ascii="Arial" w:hAnsi="Arial" w:cs="Arial"/>
          <w:b/>
          <w:bCs/>
        </w:rPr>
        <w:t>Group head/Principal Investigator</w:t>
      </w:r>
      <w:r>
        <w:rPr>
          <w:rFonts w:ascii="Arial" w:hAnsi="Arial" w:cs="Arial"/>
          <w:b/>
        </w:rPr>
        <w:t xml:space="preserve">/Supervisor/Manager </w:t>
      </w:r>
      <w:r w:rsidRPr="0018493D">
        <w:rPr>
          <w:rFonts w:ascii="Arial" w:hAnsi="Arial" w:cs="Arial"/>
          <w:i/>
        </w:rPr>
        <w:t>(Delete as appropriate)</w:t>
      </w:r>
      <w:r>
        <w:rPr>
          <w:rFonts w:ascii="Arial" w:hAnsi="Arial" w:cs="Arial"/>
          <w:b/>
        </w:rPr>
        <w:tab/>
      </w:r>
    </w:p>
    <w:p w:rsidR="009311A4" w:rsidRDefault="009311A4" w:rsidP="009311A4">
      <w:pPr>
        <w:spacing w:line="360" w:lineRule="auto"/>
        <w:rPr>
          <w:rFonts w:ascii="Arial" w:hAnsi="Arial" w:cs="Arial"/>
          <w:b/>
        </w:rPr>
      </w:pPr>
    </w:p>
    <w:p w:rsidR="009311A4" w:rsidRDefault="009311A4" w:rsidP="009311A4">
      <w:pPr>
        <w:spacing w:line="360" w:lineRule="auto"/>
        <w:rPr>
          <w:rFonts w:ascii="Arial" w:hAnsi="Arial" w:cs="Arial"/>
        </w:rPr>
      </w:pPr>
      <w:proofErr w:type="gramStart"/>
      <w:r>
        <w:rPr>
          <w:rFonts w:ascii="Arial" w:hAnsi="Arial" w:cs="Arial"/>
          <w:b/>
        </w:rPr>
        <w:t>Name :</w:t>
      </w:r>
      <w:proofErr w:type="gramEnd"/>
      <w:r>
        <w:rPr>
          <w:rFonts w:ascii="Arial" w:hAnsi="Arial" w:cs="Arial"/>
          <w:b/>
        </w:rPr>
        <w:tab/>
      </w:r>
      <w:r>
        <w:rPr>
          <w:rFonts w:ascii="Arial" w:hAnsi="Arial" w:cs="Arial"/>
          <w:b/>
        </w:rPr>
        <w:tab/>
        <w:t>____________________</w:t>
      </w:r>
      <w:r>
        <w:rPr>
          <w:rFonts w:ascii="Arial" w:hAnsi="Arial" w:cs="Arial"/>
        </w:rPr>
        <w:tab/>
      </w:r>
    </w:p>
    <w:p w:rsidR="009311A4" w:rsidRDefault="009311A4" w:rsidP="009311A4">
      <w:pPr>
        <w:spacing w:line="360" w:lineRule="auto"/>
        <w:rPr>
          <w:rFonts w:ascii="Arial" w:hAnsi="Arial" w:cs="Arial"/>
        </w:rPr>
      </w:pPr>
      <w:r>
        <w:rPr>
          <w:rFonts w:ascii="Arial" w:hAnsi="Arial" w:cs="Arial"/>
        </w:rPr>
        <w:t>I support this application and will facilitate attendance at the course if successful.</w:t>
      </w:r>
    </w:p>
    <w:p w:rsidR="009311A4" w:rsidRDefault="009311A4" w:rsidP="009311A4">
      <w:pPr>
        <w:spacing w:line="360" w:lineRule="auto"/>
        <w:rPr>
          <w:rFonts w:ascii="Arial" w:hAnsi="Arial" w:cs="Arial"/>
        </w:rPr>
      </w:pPr>
    </w:p>
    <w:p w:rsidR="009311A4" w:rsidRDefault="009311A4" w:rsidP="009311A4">
      <w:pPr>
        <w:spacing w:line="360" w:lineRule="auto"/>
        <w:rPr>
          <w:rFonts w:ascii="Arial" w:hAnsi="Arial" w:cs="Arial"/>
        </w:rPr>
      </w:pPr>
      <w:r>
        <w:rPr>
          <w:rFonts w:ascii="Arial" w:hAnsi="Arial" w:cs="Arial"/>
          <w:b/>
        </w:rPr>
        <w:t>Signature:</w:t>
      </w:r>
      <w:r>
        <w:rPr>
          <w:rFonts w:ascii="Arial" w:hAnsi="Arial" w:cs="Arial"/>
        </w:rPr>
        <w:t xml:space="preserve"> </w:t>
      </w:r>
      <w:r>
        <w:rPr>
          <w:rFonts w:ascii="Arial" w:hAnsi="Arial" w:cs="Arial"/>
        </w:rPr>
        <w:tab/>
      </w:r>
      <w:r>
        <w:rPr>
          <w:rFonts w:ascii="Arial" w:hAnsi="Arial" w:cs="Arial"/>
        </w:rPr>
        <w:tab/>
        <w:t>____________________</w:t>
      </w:r>
    </w:p>
    <w:p w:rsidR="009311A4" w:rsidRDefault="009311A4" w:rsidP="009311A4">
      <w:pPr>
        <w:spacing w:line="360" w:lineRule="auto"/>
        <w:rPr>
          <w:rFonts w:ascii="Arial" w:hAnsi="Arial" w:cs="Arial"/>
        </w:rPr>
      </w:pPr>
    </w:p>
    <w:p w:rsidR="009311A4" w:rsidRDefault="009311A4" w:rsidP="009311A4">
      <w:pPr>
        <w:spacing w:line="360" w:lineRule="auto"/>
        <w:rPr>
          <w:rFonts w:ascii="Arial" w:hAnsi="Arial" w:cs="Arial"/>
        </w:rPr>
      </w:pPr>
    </w:p>
    <w:p w:rsidR="009311A4" w:rsidRPr="00A370FB" w:rsidRDefault="009311A4" w:rsidP="009311A4">
      <w:pPr>
        <w:spacing w:line="360" w:lineRule="auto"/>
        <w:rPr>
          <w:rFonts w:ascii="Arial" w:hAnsi="Arial" w:cs="Arial"/>
        </w:rPr>
      </w:pPr>
      <w:r>
        <w:rPr>
          <w:rFonts w:ascii="Arial" w:hAnsi="Arial" w:cs="Arial"/>
          <w:b/>
        </w:rPr>
        <w:t>Applicant</w:t>
      </w:r>
      <w:r w:rsidRPr="0018493D">
        <w:rPr>
          <w:rFonts w:ascii="Arial" w:hAnsi="Arial" w:cs="Arial"/>
          <w:b/>
        </w:rPr>
        <w:t xml:space="preserve"> </w:t>
      </w:r>
      <w:r>
        <w:rPr>
          <w:rFonts w:ascii="Arial" w:hAnsi="Arial" w:cs="Arial"/>
          <w:b/>
        </w:rPr>
        <w:t>Signature: ____________________</w:t>
      </w:r>
      <w:r>
        <w:rPr>
          <w:rFonts w:ascii="Arial" w:hAnsi="Arial" w:cs="Arial"/>
        </w:rPr>
        <w:t xml:space="preserve">  </w:t>
      </w:r>
    </w:p>
    <w:p w:rsidR="00604793" w:rsidRPr="00604793" w:rsidRDefault="00604793" w:rsidP="009C629A"/>
    <w:sectPr w:rsidR="00604793" w:rsidRPr="00604793" w:rsidSect="00604793">
      <w:head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93" w:rsidRDefault="00604793" w:rsidP="00604793">
      <w:pPr>
        <w:spacing w:after="0" w:line="240" w:lineRule="auto"/>
      </w:pPr>
      <w:r>
        <w:separator/>
      </w:r>
    </w:p>
  </w:endnote>
  <w:endnote w:type="continuationSeparator" w:id="0">
    <w:p w:rsidR="00604793" w:rsidRDefault="00604793" w:rsidP="0060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93" w:rsidRDefault="00604793" w:rsidP="00604793">
      <w:pPr>
        <w:spacing w:after="0" w:line="240" w:lineRule="auto"/>
      </w:pPr>
      <w:r>
        <w:separator/>
      </w:r>
    </w:p>
  </w:footnote>
  <w:footnote w:type="continuationSeparator" w:id="0">
    <w:p w:rsidR="00604793" w:rsidRDefault="00604793" w:rsidP="00604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93" w:rsidRDefault="00604793" w:rsidP="00604793">
    <w:pPr>
      <w:pStyle w:val="Header"/>
      <w:jc w:val="right"/>
    </w:pPr>
    <w:r>
      <w:rPr>
        <w:noProof/>
        <w:lang w:eastAsia="en-GB"/>
      </w:rPr>
      <mc:AlternateContent>
        <mc:Choice Requires="wps">
          <w:drawing>
            <wp:anchor distT="0" distB="0" distL="114300" distR="114300" simplePos="0" relativeHeight="251659264" behindDoc="0" locked="0" layoutInCell="1" allowOverlap="1" wp14:anchorId="5AE48B10" wp14:editId="0CB7B943">
              <wp:simplePos x="0" y="0"/>
              <wp:positionH relativeFrom="column">
                <wp:posOffset>-485775</wp:posOffset>
              </wp:positionH>
              <wp:positionV relativeFrom="paragraph">
                <wp:posOffset>-68580</wp:posOffset>
              </wp:positionV>
              <wp:extent cx="1524000" cy="533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w="9525">
                        <a:noFill/>
                        <a:miter lim="800000"/>
                        <a:headEnd/>
                        <a:tailEnd/>
                      </a:ln>
                    </wps:spPr>
                    <wps:txbx>
                      <w:txbxContent>
                        <w:p w:rsidR="00604793" w:rsidRDefault="00604793">
                          <w:r>
                            <w:rPr>
                              <w:noProof/>
                              <w:lang w:eastAsia="en-GB"/>
                            </w:rPr>
                            <w:drawing>
                              <wp:inline distT="0" distB="0" distL="0" distR="0" wp14:anchorId="59ADAC94" wp14:editId="76C2A266">
                                <wp:extent cx="1332230" cy="406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1">
                                          <a:extLst>
                                            <a:ext uri="{28A0092B-C50C-407E-A947-70E740481C1C}">
                                              <a14:useLocalDpi xmlns:a14="http://schemas.microsoft.com/office/drawing/2010/main" val="0"/>
                                            </a:ext>
                                          </a:extLst>
                                        </a:blip>
                                        <a:stretch>
                                          <a:fillRect/>
                                        </a:stretch>
                                      </pic:blipFill>
                                      <pic:spPr>
                                        <a:xfrm>
                                          <a:off x="0" y="0"/>
                                          <a:ext cx="1332230" cy="406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5pt;margin-top:-5.4pt;width:120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nrHwIAAB0EAAAOAAAAZHJzL2Uyb0RvYy54bWysU9tu2zAMfR+wfxD0vti5ra0Rp+jSZRjQ&#10;XYB2H0DLcixMFjVJiZ19/Sg5TbPtbZgfBNGkDg8PydXt0Gl2kM4rNCWfTnLOpBFYK7Mr+ben7Ztr&#10;znwAU4NGI0t+lJ7frl+/WvW2kDNsUdfSMQIxvuhtydsQbJFlXrSyAz9BKw05G3QdBDLdLqsd9ITe&#10;6WyW52+zHl1tHQrpPf29H518nfCbRorwpWm8DEyXnLiFdLp0VvHM1isodg5sq8SJBvwDiw6UoaRn&#10;qHsIwPZO/QXVKeHQYxMmArsMm0YJmWqgaqb5H9U8tmBlqoXE8fYsk/9/sOLz4atjqi75PL/izEBH&#10;TXqSQ2DvcGCzqE9vfUFhj5YCw0C/qc+pVm8fUHz3zOCmBbOTd85h30qoid80vswuno44PoJU/Ses&#10;KQ3sAyagoXFdFI/kYIROfTqeexOpiJhyOVvkObkE+ZbzORkpBRTPr63z4YPEjsVLyR31PqHD4cGH&#10;yAaK55CYzKNW9VZpnQy3qzbasQPQnGzTd0L/LUwb1pf8ZjlbJmSD8X0aoU4FmmOtupJfE82RHBRR&#10;jfemTiEBlB7vxESbkzxRkVGbMFQDBUbNKqyPJJTDcV5pv+jSovvJWU+zWnL/Yw9OcqY/GhL7ZrpY&#10;xOFOxmJ5NSPDXXqqSw8YQVAlD5yN101ICxF1MHhHTWlU0uuFyYkrzWCS8bQvccgv7RT1stXrXwAA&#10;AP//AwBQSwMEFAAGAAgAAAAhACa/EujeAAAACgEAAA8AAABkcnMvZG93bnJldi54bWxMj8FOw0AM&#10;RO9I/MPKSFxQu2lLE5pmUwESiGtLP8BJ3CQi642y2yb9e9wT3GzPaPwm2022UxcafOvYwGIegSIu&#10;XdVybeD4/TF7AeUDcoWdYzJwJQ+7/P4uw7RyI+/pcgi1khD2KRpoQuhTrX3ZkEU/dz2xaCc3WAyy&#10;DrWuBhwl3HZ6GUWxttiyfGiwp/eGyp/D2Ro4fY1P681YfIZjsn+O37BNCnc15vFhet2CCjSFPzPc&#10;8AUdcmEq3JkrrzoDsyRei1WGRSQdbo54JZfCQLJags4z/b9C/gsAAP//AwBQSwECLQAUAAYACAAA&#10;ACEAtoM4kv4AAADhAQAAEwAAAAAAAAAAAAAAAAAAAAAAW0NvbnRlbnRfVHlwZXNdLnhtbFBLAQIt&#10;ABQABgAIAAAAIQA4/SH/1gAAAJQBAAALAAAAAAAAAAAAAAAAAC8BAABfcmVscy8ucmVsc1BLAQIt&#10;ABQABgAIAAAAIQBqB4nrHwIAAB0EAAAOAAAAAAAAAAAAAAAAAC4CAABkcnMvZTJvRG9jLnhtbFBL&#10;AQItABQABgAIAAAAIQAmvxLo3gAAAAoBAAAPAAAAAAAAAAAAAAAAAHkEAABkcnMvZG93bnJldi54&#10;bWxQSwUGAAAAAAQABADzAAAAhAUAAAAA&#10;" stroked="f">
              <v:textbox>
                <w:txbxContent>
                  <w:p w:rsidR="00604793" w:rsidRDefault="00604793">
                    <w:r>
                      <w:rPr>
                        <w:noProof/>
                        <w:lang w:eastAsia="en-GB"/>
                      </w:rPr>
                      <w:drawing>
                        <wp:inline distT="0" distB="0" distL="0" distR="0" wp14:anchorId="59ADAC94" wp14:editId="76C2A266">
                          <wp:extent cx="1332230" cy="406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2">
                                    <a:extLst>
                                      <a:ext uri="{28A0092B-C50C-407E-A947-70E740481C1C}">
                                        <a14:useLocalDpi xmlns:a14="http://schemas.microsoft.com/office/drawing/2010/main" val="0"/>
                                      </a:ext>
                                    </a:extLst>
                                  </a:blip>
                                  <a:stretch>
                                    <a:fillRect/>
                                  </a:stretch>
                                </pic:blipFill>
                                <pic:spPr>
                                  <a:xfrm>
                                    <a:off x="0" y="0"/>
                                    <a:ext cx="1332230" cy="406400"/>
                                  </a:xfrm>
                                  <a:prstGeom prst="rect">
                                    <a:avLst/>
                                  </a:prstGeom>
                                </pic:spPr>
                              </pic:pic>
                            </a:graphicData>
                          </a:graphic>
                        </wp:inline>
                      </w:drawing>
                    </w:r>
                  </w:p>
                </w:txbxContent>
              </v:textbox>
            </v:shape>
          </w:pict>
        </mc:Fallback>
      </mc:AlternateContent>
    </w:r>
    <w:r>
      <w:rPr>
        <w:noProof/>
        <w:lang w:eastAsia="en-GB"/>
      </w:rPr>
      <w:drawing>
        <wp:inline distT="0" distB="0" distL="0" distR="0" wp14:anchorId="7F4AE7A6" wp14:editId="77A5C0DD">
          <wp:extent cx="4469578" cy="4667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 and NIHR combine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03077" cy="4702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93"/>
    <w:rsid w:val="005A6858"/>
    <w:rsid w:val="00604793"/>
    <w:rsid w:val="00633257"/>
    <w:rsid w:val="00863FF4"/>
    <w:rsid w:val="009311A4"/>
    <w:rsid w:val="00971B3E"/>
    <w:rsid w:val="009C629A"/>
    <w:rsid w:val="00C034EB"/>
    <w:rsid w:val="00C478C2"/>
    <w:rsid w:val="00D527BA"/>
    <w:rsid w:val="00D70225"/>
    <w:rsid w:val="00D94AE6"/>
    <w:rsid w:val="00F20E15"/>
    <w:rsid w:val="00F6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93"/>
  </w:style>
  <w:style w:type="paragraph" w:styleId="Footer">
    <w:name w:val="footer"/>
    <w:basedOn w:val="Normal"/>
    <w:link w:val="FooterChar"/>
    <w:uiPriority w:val="99"/>
    <w:unhideWhenUsed/>
    <w:rsid w:val="00604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793"/>
  </w:style>
  <w:style w:type="paragraph" w:styleId="BalloonText">
    <w:name w:val="Balloon Text"/>
    <w:basedOn w:val="Normal"/>
    <w:link w:val="BalloonTextChar"/>
    <w:uiPriority w:val="99"/>
    <w:semiHidden/>
    <w:unhideWhenUsed/>
    <w:rsid w:val="00604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93"/>
    <w:rPr>
      <w:rFonts w:ascii="Tahoma" w:hAnsi="Tahoma" w:cs="Tahoma"/>
      <w:sz w:val="16"/>
      <w:szCs w:val="16"/>
    </w:rPr>
  </w:style>
  <w:style w:type="character" w:styleId="Hyperlink">
    <w:name w:val="Hyperlink"/>
    <w:basedOn w:val="DefaultParagraphFont"/>
    <w:uiPriority w:val="99"/>
    <w:unhideWhenUsed/>
    <w:rsid w:val="00633257"/>
    <w:rPr>
      <w:color w:val="0000FF" w:themeColor="hyperlink"/>
      <w:u w:val="single"/>
    </w:rPr>
  </w:style>
  <w:style w:type="paragraph" w:styleId="NormalWeb">
    <w:name w:val="Normal (Web)"/>
    <w:basedOn w:val="Normal"/>
    <w:uiPriority w:val="99"/>
    <w:semiHidden/>
    <w:unhideWhenUsed/>
    <w:rsid w:val="009C62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62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93"/>
  </w:style>
  <w:style w:type="paragraph" w:styleId="Footer">
    <w:name w:val="footer"/>
    <w:basedOn w:val="Normal"/>
    <w:link w:val="FooterChar"/>
    <w:uiPriority w:val="99"/>
    <w:unhideWhenUsed/>
    <w:rsid w:val="00604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793"/>
  </w:style>
  <w:style w:type="paragraph" w:styleId="BalloonText">
    <w:name w:val="Balloon Text"/>
    <w:basedOn w:val="Normal"/>
    <w:link w:val="BalloonTextChar"/>
    <w:uiPriority w:val="99"/>
    <w:semiHidden/>
    <w:unhideWhenUsed/>
    <w:rsid w:val="00604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93"/>
    <w:rPr>
      <w:rFonts w:ascii="Tahoma" w:hAnsi="Tahoma" w:cs="Tahoma"/>
      <w:sz w:val="16"/>
      <w:szCs w:val="16"/>
    </w:rPr>
  </w:style>
  <w:style w:type="character" w:styleId="Hyperlink">
    <w:name w:val="Hyperlink"/>
    <w:basedOn w:val="DefaultParagraphFont"/>
    <w:uiPriority w:val="99"/>
    <w:unhideWhenUsed/>
    <w:rsid w:val="00633257"/>
    <w:rPr>
      <w:color w:val="0000FF" w:themeColor="hyperlink"/>
      <w:u w:val="single"/>
    </w:rPr>
  </w:style>
  <w:style w:type="paragraph" w:styleId="NormalWeb">
    <w:name w:val="Normal (Web)"/>
    <w:basedOn w:val="Normal"/>
    <w:uiPriority w:val="99"/>
    <w:semiHidden/>
    <w:unhideWhenUsed/>
    <w:rsid w:val="009C62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6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2382">
      <w:bodyDiv w:val="1"/>
      <w:marLeft w:val="0"/>
      <w:marRight w:val="0"/>
      <w:marTop w:val="0"/>
      <w:marBottom w:val="0"/>
      <w:divBdr>
        <w:top w:val="none" w:sz="0" w:space="0" w:color="auto"/>
        <w:left w:val="none" w:sz="0" w:space="0" w:color="auto"/>
        <w:bottom w:val="none" w:sz="0" w:space="0" w:color="auto"/>
        <w:right w:val="none" w:sz="0" w:space="0" w:color="auto"/>
      </w:divBdr>
      <w:divsChild>
        <w:div w:id="1660839167">
          <w:marLeft w:val="0"/>
          <w:marRight w:val="0"/>
          <w:marTop w:val="0"/>
          <w:marBottom w:val="0"/>
          <w:divBdr>
            <w:top w:val="none" w:sz="0" w:space="0" w:color="auto"/>
            <w:left w:val="none" w:sz="0" w:space="0" w:color="auto"/>
            <w:bottom w:val="none" w:sz="0" w:space="0" w:color="auto"/>
            <w:right w:val="none" w:sz="0" w:space="0" w:color="auto"/>
          </w:divBdr>
          <w:divsChild>
            <w:div w:id="1401053844">
              <w:marLeft w:val="0"/>
              <w:marRight w:val="0"/>
              <w:marTop w:val="0"/>
              <w:marBottom w:val="0"/>
              <w:divBdr>
                <w:top w:val="none" w:sz="0" w:space="0" w:color="auto"/>
                <w:left w:val="none" w:sz="0" w:space="0" w:color="auto"/>
                <w:bottom w:val="none" w:sz="0" w:space="0" w:color="auto"/>
                <w:right w:val="none" w:sz="0" w:space="0" w:color="auto"/>
              </w:divBdr>
              <w:divsChild>
                <w:div w:id="499543507">
                  <w:marLeft w:val="0"/>
                  <w:marRight w:val="0"/>
                  <w:marTop w:val="0"/>
                  <w:marBottom w:val="0"/>
                  <w:divBdr>
                    <w:top w:val="none" w:sz="0" w:space="0" w:color="auto"/>
                    <w:left w:val="none" w:sz="0" w:space="0" w:color="auto"/>
                    <w:bottom w:val="none" w:sz="0" w:space="0" w:color="auto"/>
                    <w:right w:val="none" w:sz="0" w:space="0" w:color="auto"/>
                  </w:divBdr>
                  <w:divsChild>
                    <w:div w:id="1530952787">
                      <w:marLeft w:val="0"/>
                      <w:marRight w:val="0"/>
                      <w:marTop w:val="0"/>
                      <w:marBottom w:val="0"/>
                      <w:divBdr>
                        <w:top w:val="none" w:sz="0" w:space="0" w:color="auto"/>
                        <w:left w:val="none" w:sz="0" w:space="0" w:color="auto"/>
                        <w:bottom w:val="none" w:sz="0" w:space="0" w:color="auto"/>
                        <w:right w:val="none" w:sz="0" w:space="0" w:color="auto"/>
                      </w:divBdr>
                      <w:divsChild>
                        <w:div w:id="1628663678">
                          <w:marLeft w:val="0"/>
                          <w:marRight w:val="0"/>
                          <w:marTop w:val="0"/>
                          <w:marBottom w:val="0"/>
                          <w:divBdr>
                            <w:top w:val="none" w:sz="0" w:space="0" w:color="auto"/>
                            <w:left w:val="none" w:sz="0" w:space="0" w:color="auto"/>
                            <w:bottom w:val="none" w:sz="0" w:space="0" w:color="auto"/>
                            <w:right w:val="none" w:sz="0" w:space="0" w:color="auto"/>
                          </w:divBdr>
                          <w:divsChild>
                            <w:div w:id="2042436085">
                              <w:marLeft w:val="0"/>
                              <w:marRight w:val="0"/>
                              <w:marTop w:val="0"/>
                              <w:marBottom w:val="0"/>
                              <w:divBdr>
                                <w:top w:val="none" w:sz="0" w:space="0" w:color="auto"/>
                                <w:left w:val="none" w:sz="0" w:space="0" w:color="auto"/>
                                <w:bottom w:val="none" w:sz="0" w:space="0" w:color="auto"/>
                                <w:right w:val="none" w:sz="0" w:space="0" w:color="auto"/>
                              </w:divBdr>
                              <w:divsChild>
                                <w:div w:id="11204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90472">
      <w:bodyDiv w:val="1"/>
      <w:marLeft w:val="0"/>
      <w:marRight w:val="0"/>
      <w:marTop w:val="0"/>
      <w:marBottom w:val="0"/>
      <w:divBdr>
        <w:top w:val="none" w:sz="0" w:space="0" w:color="auto"/>
        <w:left w:val="none" w:sz="0" w:space="0" w:color="auto"/>
        <w:bottom w:val="none" w:sz="0" w:space="0" w:color="auto"/>
        <w:right w:val="none" w:sz="0" w:space="0" w:color="auto"/>
      </w:divBdr>
      <w:divsChild>
        <w:div w:id="1332222967">
          <w:marLeft w:val="0"/>
          <w:marRight w:val="0"/>
          <w:marTop w:val="0"/>
          <w:marBottom w:val="0"/>
          <w:divBdr>
            <w:top w:val="none" w:sz="0" w:space="0" w:color="auto"/>
            <w:left w:val="none" w:sz="0" w:space="0" w:color="auto"/>
            <w:bottom w:val="none" w:sz="0" w:space="0" w:color="auto"/>
            <w:right w:val="none" w:sz="0" w:space="0" w:color="auto"/>
          </w:divBdr>
          <w:divsChild>
            <w:div w:id="16733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equator_summ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StatsDCRB"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it.ly/NetworkM_A" TargetMode="External"/><Relationship Id="rId4" Type="http://schemas.openxmlformats.org/officeDocument/2006/relationships/webSettings" Target="webSettings.xml"/><Relationship Id="rId9" Type="http://schemas.openxmlformats.org/officeDocument/2006/relationships/hyperlink" Target="http://bit.ly/realdatame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ahipkin</dc:creator>
  <cp:lastModifiedBy>ahipkin</cp:lastModifiedBy>
  <cp:revision>7</cp:revision>
  <dcterms:created xsi:type="dcterms:W3CDTF">2017-03-09T14:11:00Z</dcterms:created>
  <dcterms:modified xsi:type="dcterms:W3CDTF">2017-03-15T13:28:00Z</dcterms:modified>
</cp:coreProperties>
</file>